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23C4" w14:textId="77777777" w:rsidR="00955D7B" w:rsidRPr="00955D7B" w:rsidRDefault="00786DC1" w:rsidP="00183139">
      <w:pPr>
        <w:ind w:firstLine="0"/>
        <w:jc w:val="center"/>
        <w:rPr>
          <w:rFonts w:cs="Times New Roman"/>
          <w:b/>
          <w:bCs/>
          <w:sz w:val="40"/>
          <w:szCs w:val="40"/>
        </w:rPr>
      </w:pPr>
      <w:r w:rsidRPr="00955D7B">
        <w:rPr>
          <w:rStyle w:val="markedcontent"/>
          <w:rFonts w:cs="Times New Roman"/>
          <w:b/>
          <w:bCs/>
          <w:sz w:val="40"/>
          <w:szCs w:val="40"/>
        </w:rPr>
        <w:t>N</w:t>
      </w:r>
      <w:r w:rsidRPr="00955D7B">
        <w:rPr>
          <w:rStyle w:val="markedcontent"/>
          <w:rFonts w:cs="Times New Roman"/>
          <w:b/>
          <w:bCs/>
          <w:smallCaps/>
          <w:sz w:val="40"/>
          <w:szCs w:val="40"/>
        </w:rPr>
        <w:t>orthwest</w:t>
      </w:r>
      <w:r w:rsidRPr="00955D7B">
        <w:rPr>
          <w:rStyle w:val="markedcontent"/>
          <w:rFonts w:cs="Times New Roman"/>
          <w:b/>
          <w:bCs/>
          <w:sz w:val="40"/>
          <w:szCs w:val="40"/>
        </w:rPr>
        <w:t xml:space="preserve"> S</w:t>
      </w:r>
      <w:r w:rsidRPr="00955D7B">
        <w:rPr>
          <w:rStyle w:val="markedcontent"/>
          <w:rFonts w:cs="Times New Roman"/>
          <w:b/>
          <w:bCs/>
          <w:smallCaps/>
          <w:sz w:val="40"/>
          <w:szCs w:val="40"/>
        </w:rPr>
        <w:t>cience</w:t>
      </w:r>
    </w:p>
    <w:p w14:paraId="5A81ADFD" w14:textId="6FDFBFCE" w:rsidR="00361650" w:rsidRPr="00955D7B" w:rsidRDefault="00786DC1" w:rsidP="00183139">
      <w:pPr>
        <w:ind w:firstLine="0"/>
        <w:jc w:val="center"/>
        <w:rPr>
          <w:rStyle w:val="markedcontent"/>
          <w:rFonts w:cs="Times New Roman"/>
          <w:smallCaps/>
          <w:sz w:val="28"/>
          <w:szCs w:val="28"/>
        </w:rPr>
      </w:pPr>
      <w:r w:rsidRPr="00955D7B">
        <w:rPr>
          <w:rStyle w:val="markedcontent"/>
          <w:rFonts w:cs="Times New Roman"/>
          <w:sz w:val="28"/>
          <w:szCs w:val="28"/>
        </w:rPr>
        <w:t>J</w:t>
      </w:r>
      <w:r w:rsidRPr="00955D7B">
        <w:rPr>
          <w:rStyle w:val="markedcontent"/>
          <w:rFonts w:cs="Times New Roman"/>
          <w:smallCaps/>
          <w:sz w:val="28"/>
          <w:szCs w:val="28"/>
        </w:rPr>
        <w:t>ournal of the</w:t>
      </w:r>
      <w:r w:rsidRPr="00955D7B">
        <w:rPr>
          <w:rStyle w:val="markedcontent"/>
          <w:rFonts w:cs="Times New Roman"/>
          <w:sz w:val="28"/>
          <w:szCs w:val="28"/>
        </w:rPr>
        <w:t xml:space="preserve"> N</w:t>
      </w:r>
      <w:r w:rsidRPr="00955D7B">
        <w:rPr>
          <w:rStyle w:val="markedcontent"/>
          <w:rFonts w:cs="Times New Roman"/>
          <w:smallCaps/>
          <w:sz w:val="28"/>
          <w:szCs w:val="28"/>
        </w:rPr>
        <w:t>orthwest</w:t>
      </w:r>
      <w:r w:rsidRPr="00955D7B">
        <w:rPr>
          <w:rStyle w:val="markedcontent"/>
          <w:rFonts w:cs="Times New Roman"/>
          <w:sz w:val="28"/>
          <w:szCs w:val="28"/>
        </w:rPr>
        <w:t xml:space="preserve"> S</w:t>
      </w:r>
      <w:r w:rsidRPr="00955D7B">
        <w:rPr>
          <w:rStyle w:val="markedcontent"/>
          <w:rFonts w:cs="Times New Roman"/>
          <w:smallCaps/>
          <w:sz w:val="28"/>
          <w:szCs w:val="28"/>
        </w:rPr>
        <w:t>cientific</w:t>
      </w:r>
      <w:r w:rsidRPr="00955D7B">
        <w:rPr>
          <w:rStyle w:val="markedcontent"/>
          <w:rFonts w:cs="Times New Roman"/>
          <w:sz w:val="28"/>
          <w:szCs w:val="28"/>
        </w:rPr>
        <w:t xml:space="preserve"> A</w:t>
      </w:r>
      <w:r w:rsidRPr="00955D7B">
        <w:rPr>
          <w:rStyle w:val="markedcontent"/>
          <w:rFonts w:cs="Times New Roman"/>
          <w:smallCaps/>
          <w:sz w:val="28"/>
          <w:szCs w:val="28"/>
        </w:rPr>
        <w:t>ssociation</w:t>
      </w:r>
    </w:p>
    <w:p w14:paraId="28BB5B42" w14:textId="77777777" w:rsidR="004801CE" w:rsidRPr="00955D7B" w:rsidRDefault="004801CE" w:rsidP="004876DC">
      <w:pPr>
        <w:pStyle w:val="NoSpacing"/>
        <w:rPr>
          <w:rFonts w:cs="Times New Roman"/>
          <w:b/>
          <w:bCs/>
        </w:rPr>
      </w:pPr>
    </w:p>
    <w:p w14:paraId="67272BA0" w14:textId="08DEF870" w:rsidR="00361650" w:rsidRPr="00263BFD" w:rsidRDefault="008B286B" w:rsidP="00263BFD">
      <w:pPr>
        <w:pStyle w:val="NoSpacing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Reference</w:t>
      </w:r>
      <w:r w:rsidR="00622A86" w:rsidRPr="00636852">
        <w:rPr>
          <w:rFonts w:cs="Times New Roman"/>
          <w:b/>
          <w:bCs/>
          <w:sz w:val="28"/>
          <w:szCs w:val="28"/>
        </w:rPr>
        <w:t xml:space="preserve"> </w:t>
      </w:r>
      <w:r w:rsidR="000D1EC9" w:rsidRPr="00636852">
        <w:rPr>
          <w:rFonts w:cs="Times New Roman"/>
          <w:b/>
          <w:bCs/>
          <w:sz w:val="28"/>
          <w:szCs w:val="28"/>
        </w:rPr>
        <w:t>G</w:t>
      </w:r>
      <w:r w:rsidR="001E1F26" w:rsidRPr="00636852">
        <w:rPr>
          <w:rFonts w:cs="Times New Roman"/>
          <w:b/>
          <w:bCs/>
          <w:sz w:val="28"/>
          <w:szCs w:val="28"/>
        </w:rPr>
        <w:t>uidelines</w:t>
      </w:r>
    </w:p>
    <w:p w14:paraId="210F308B" w14:textId="0E59735A" w:rsidR="00361650" w:rsidRPr="00636852" w:rsidRDefault="008B286B" w:rsidP="00101B6C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Formatting</w:t>
      </w:r>
    </w:p>
    <w:p w14:paraId="5F631E58" w14:textId="28FC8681" w:rsidR="004918CE" w:rsidRDefault="00E5214D" w:rsidP="004918CE">
      <w:pPr>
        <w:pStyle w:val="NoSpacing"/>
        <w:numPr>
          <w:ilvl w:val="0"/>
          <w:numId w:val="4"/>
        </w:numPr>
        <w:ind w:left="360"/>
        <w:rPr>
          <w:rFonts w:cs="Times New Roman"/>
        </w:rPr>
      </w:pPr>
      <w:r>
        <w:rPr>
          <w:rFonts w:cs="Times New Roman"/>
        </w:rPr>
        <w:t>When available, p</w:t>
      </w:r>
      <w:r w:rsidR="008B286B">
        <w:rPr>
          <w:rFonts w:cs="Times New Roman"/>
        </w:rPr>
        <w:t xml:space="preserve">rovide </w:t>
      </w:r>
      <w:r>
        <w:rPr>
          <w:rFonts w:cs="Times New Roman"/>
        </w:rPr>
        <w:t xml:space="preserve">a </w:t>
      </w:r>
      <w:r w:rsidR="008B286B">
        <w:rPr>
          <w:rFonts w:cs="Times New Roman"/>
        </w:rPr>
        <w:t>digital object identifier (</w:t>
      </w:r>
      <w:hyperlink r:id="rId7" w:history="1">
        <w:r w:rsidR="008B286B" w:rsidRPr="00120CEA">
          <w:rPr>
            <w:rStyle w:val="Hyperlink"/>
            <w:rFonts w:cs="Times New Roman"/>
          </w:rPr>
          <w:t>DOI</w:t>
        </w:r>
      </w:hyperlink>
      <w:r w:rsidR="008B286B">
        <w:rPr>
          <w:rFonts w:cs="Times New Roman"/>
        </w:rPr>
        <w:t>)</w:t>
      </w:r>
      <w:r w:rsidR="00644741">
        <w:rPr>
          <w:rFonts w:cs="Times New Roman"/>
        </w:rPr>
        <w:t xml:space="preserve"> at the end of each reference entry (e.g., </w:t>
      </w:r>
      <w:r w:rsidR="00503B46">
        <w:rPr>
          <w:rFonts w:cs="Times New Roman"/>
        </w:rPr>
        <w:t>doi</w:t>
      </w:r>
      <w:r w:rsidR="00644741">
        <w:rPr>
          <w:rFonts w:cs="Times New Roman"/>
        </w:rPr>
        <w:t>:10.1002/ecs2.4480)</w:t>
      </w:r>
      <w:r w:rsidR="008B286B">
        <w:rPr>
          <w:rFonts w:cs="Times New Roman"/>
        </w:rPr>
        <w:t xml:space="preserve"> for the reader’s convenience in accessing online publications.</w:t>
      </w:r>
    </w:p>
    <w:p w14:paraId="56CDA117" w14:textId="6A919311" w:rsidR="008B286B" w:rsidRPr="004918CE" w:rsidRDefault="008B286B" w:rsidP="004918CE">
      <w:pPr>
        <w:pStyle w:val="NoSpacing"/>
        <w:numPr>
          <w:ilvl w:val="0"/>
          <w:numId w:val="4"/>
        </w:numPr>
        <w:ind w:left="360"/>
        <w:rPr>
          <w:rFonts w:cs="Times New Roman"/>
        </w:rPr>
      </w:pPr>
      <w:r>
        <w:rPr>
          <w:rFonts w:cs="Times New Roman"/>
        </w:rPr>
        <w:t xml:space="preserve">Users of bibliographic </w:t>
      </w:r>
      <w:r w:rsidRPr="00403D3E">
        <w:rPr>
          <w:rFonts w:cs="Times New Roman"/>
        </w:rPr>
        <w:t>software</w:t>
      </w:r>
      <w:r>
        <w:rPr>
          <w:rFonts w:cs="Times New Roman"/>
        </w:rPr>
        <w:t xml:space="preserve"> may adopt or adapt the Citation Style Language </w:t>
      </w:r>
      <w:hyperlink r:id="rId8" w:anchor="LiteratureCited" w:history="1">
        <w:r w:rsidRPr="000022E6">
          <w:rPr>
            <w:rStyle w:val="Hyperlink"/>
            <w:rFonts w:cs="Times New Roman"/>
          </w:rPr>
          <w:t>file</w:t>
        </w:r>
      </w:hyperlink>
      <w:r>
        <w:rPr>
          <w:rFonts w:cs="Times New Roman"/>
        </w:rPr>
        <w:t xml:space="preserve"> on the </w:t>
      </w:r>
      <w:r w:rsidRPr="00642C25">
        <w:rPr>
          <w:rFonts w:cs="Times New Roman"/>
          <w:i/>
          <w:iCs/>
        </w:rPr>
        <w:t>Northwest Science</w:t>
      </w:r>
      <w:r>
        <w:rPr>
          <w:rFonts w:cs="Times New Roman"/>
        </w:rPr>
        <w:t xml:space="preserve"> website</w:t>
      </w:r>
      <w:r w:rsidR="00AF70FD">
        <w:rPr>
          <w:rFonts w:cs="Times New Roman"/>
          <w:color w:val="231F20"/>
          <w:szCs w:val="24"/>
        </w:rPr>
        <w:t>.</w:t>
      </w:r>
    </w:p>
    <w:p w14:paraId="657184B5" w14:textId="3B2527E6" w:rsidR="004918CE" w:rsidRDefault="004918CE" w:rsidP="004918CE">
      <w:pPr>
        <w:pStyle w:val="NoSpacing"/>
        <w:numPr>
          <w:ilvl w:val="0"/>
          <w:numId w:val="4"/>
        </w:numPr>
        <w:ind w:left="360"/>
        <w:rPr>
          <w:rFonts w:cs="Times New Roman"/>
        </w:rPr>
      </w:pPr>
      <w:r>
        <w:rPr>
          <w:rFonts w:cs="Times New Roman"/>
        </w:rPr>
        <w:t>Citations list: alphabetize</w:t>
      </w:r>
      <w:r w:rsidR="00523164">
        <w:rPr>
          <w:rFonts w:cs="Times New Roman"/>
        </w:rPr>
        <w:t xml:space="preserve">d </w:t>
      </w:r>
      <w:r w:rsidR="0023596D">
        <w:rPr>
          <w:rFonts w:cs="Times New Roman"/>
        </w:rPr>
        <w:t xml:space="preserve">by first authors’ last names </w:t>
      </w:r>
      <w:r w:rsidR="00523164">
        <w:rPr>
          <w:rFonts w:cs="Times New Roman"/>
        </w:rPr>
        <w:t>and</w:t>
      </w:r>
      <w:r>
        <w:rPr>
          <w:rFonts w:cs="Times New Roman"/>
        </w:rPr>
        <w:t xml:space="preserve"> double-spaced</w:t>
      </w:r>
      <w:r w:rsidR="00523164">
        <w:rPr>
          <w:rFonts w:cs="Times New Roman"/>
        </w:rPr>
        <w:t xml:space="preserve"> with paragraph hanging indents.</w:t>
      </w:r>
    </w:p>
    <w:p w14:paraId="76679FF1" w14:textId="59996E33" w:rsidR="004918CE" w:rsidRPr="004918CE" w:rsidRDefault="004918CE" w:rsidP="004918CE">
      <w:pPr>
        <w:pStyle w:val="NoSpacing"/>
        <w:numPr>
          <w:ilvl w:val="0"/>
          <w:numId w:val="4"/>
        </w:numPr>
        <w:ind w:left="360"/>
        <w:rPr>
          <w:rFonts w:cs="Times New Roman"/>
        </w:rPr>
      </w:pPr>
      <w:r>
        <w:rPr>
          <w:rFonts w:cs="Times New Roman"/>
        </w:rPr>
        <w:t>List author last name followed by first and middle initials; subsequent authors are separated by commas; no space or periods between initials</w:t>
      </w:r>
      <w:r w:rsidR="0023596D">
        <w:rPr>
          <w:rFonts w:cs="Times New Roman"/>
        </w:rPr>
        <w:t xml:space="preserve">; no </w:t>
      </w:r>
      <w:r>
        <w:rPr>
          <w:rFonts w:cs="Times New Roman"/>
        </w:rPr>
        <w:t>“and” before last author.</w:t>
      </w:r>
    </w:p>
    <w:p w14:paraId="7A3F402F" w14:textId="358FE441" w:rsidR="008B286B" w:rsidRDefault="004918CE" w:rsidP="004918CE">
      <w:pPr>
        <w:pStyle w:val="NoSpacing"/>
        <w:numPr>
          <w:ilvl w:val="0"/>
          <w:numId w:val="4"/>
        </w:numPr>
        <w:ind w:left="360"/>
        <w:rPr>
          <w:rFonts w:cs="Times New Roman"/>
        </w:rPr>
      </w:pPr>
      <w:r>
        <w:rPr>
          <w:rFonts w:cs="Times New Roman"/>
        </w:rPr>
        <w:t>I</w:t>
      </w:r>
      <w:r w:rsidR="008B286B">
        <w:rPr>
          <w:rFonts w:cs="Times New Roman"/>
        </w:rPr>
        <w:t>f there are multiple references with the same first author, list them first by one author, two authors, and three or more authors; whin each of these categories, references listed from oldest to newest.</w:t>
      </w:r>
    </w:p>
    <w:p w14:paraId="0C9A71CB" w14:textId="1F094E5E" w:rsidR="00E926DC" w:rsidRPr="004918CE" w:rsidRDefault="00E926DC" w:rsidP="004918CE">
      <w:pPr>
        <w:pStyle w:val="NoSpacing"/>
        <w:numPr>
          <w:ilvl w:val="0"/>
          <w:numId w:val="4"/>
        </w:numPr>
        <w:ind w:left="360"/>
        <w:rPr>
          <w:rFonts w:cs="Times New Roman"/>
        </w:rPr>
      </w:pPr>
      <w:r>
        <w:rPr>
          <w:rFonts w:cs="Times New Roman"/>
        </w:rPr>
        <w:t>If there are multiple references with the same first author in the same year that are cited the same in the text</w:t>
      </w:r>
      <w:r w:rsidR="005C6D76">
        <w:rPr>
          <w:rFonts w:cs="Times New Roman"/>
        </w:rPr>
        <w:t xml:space="preserve">, indicate with a, b, c in the in-text citations </w:t>
      </w:r>
      <w:proofErr w:type="gramStart"/>
      <w:r w:rsidR="005C6D76">
        <w:rPr>
          <w:rFonts w:cs="Times New Roman"/>
        </w:rPr>
        <w:t>and also</w:t>
      </w:r>
      <w:proofErr w:type="gramEnd"/>
      <w:r w:rsidR="005C6D76">
        <w:rPr>
          <w:rFonts w:cs="Times New Roman"/>
        </w:rPr>
        <w:t xml:space="preserve"> in the References Cited</w:t>
      </w:r>
      <w:r>
        <w:rPr>
          <w:rFonts w:cs="Times New Roman"/>
        </w:rPr>
        <w:t xml:space="preserve"> (e.g., Smith et al. 2012</w:t>
      </w:r>
      <w:r w:rsidR="005C6D76">
        <w:rPr>
          <w:rFonts w:cs="Times New Roman"/>
        </w:rPr>
        <w:t>a, 2012b</w:t>
      </w:r>
      <w:r w:rsidR="00EC5C03">
        <w:rPr>
          <w:rFonts w:cs="Times New Roman"/>
        </w:rPr>
        <w:t>,</w:t>
      </w:r>
      <w:r w:rsidR="005C6D76">
        <w:rPr>
          <w:rFonts w:cs="Times New Roman"/>
        </w:rPr>
        <w:t xml:space="preserve"> 2012c).</w:t>
      </w:r>
    </w:p>
    <w:p w14:paraId="4F14891D" w14:textId="150657A6" w:rsidR="00FF54D5" w:rsidRPr="004918CE" w:rsidRDefault="008B286B" w:rsidP="004918CE">
      <w:pPr>
        <w:pStyle w:val="NoSpacing"/>
        <w:numPr>
          <w:ilvl w:val="0"/>
          <w:numId w:val="4"/>
        </w:numPr>
        <w:ind w:left="360"/>
        <w:rPr>
          <w:rFonts w:cs="Times New Roman"/>
          <w:szCs w:val="24"/>
        </w:rPr>
      </w:pPr>
      <w:r>
        <w:rPr>
          <w:rFonts w:cs="Times New Roman"/>
        </w:rPr>
        <w:t>Include all authors</w:t>
      </w:r>
      <w:r w:rsidR="004918CE">
        <w:rPr>
          <w:rFonts w:cs="Times New Roman"/>
        </w:rPr>
        <w:t xml:space="preserve"> and editors</w:t>
      </w:r>
      <w:r>
        <w:rPr>
          <w:rFonts w:cs="Times New Roman"/>
        </w:rPr>
        <w:t>, even if greater than 10</w:t>
      </w:r>
      <w:r w:rsidR="004918CE">
        <w:rPr>
          <w:rFonts w:cs="Times New Roman"/>
        </w:rPr>
        <w:t>; no “et al.” in the References Cited section.</w:t>
      </w:r>
    </w:p>
    <w:p w14:paraId="2FDA3F9E" w14:textId="636EB7CE" w:rsidR="00390743" w:rsidRPr="00390743" w:rsidRDefault="004918CE" w:rsidP="00390743">
      <w:pPr>
        <w:pStyle w:val="NoSpacing"/>
        <w:numPr>
          <w:ilvl w:val="0"/>
          <w:numId w:val="4"/>
        </w:numPr>
        <w:ind w:left="360"/>
        <w:rPr>
          <w:rFonts w:cs="Times New Roman"/>
          <w:szCs w:val="24"/>
        </w:rPr>
      </w:pPr>
      <w:r>
        <w:rPr>
          <w:rFonts w:cs="Times New Roman"/>
        </w:rPr>
        <w:t>Only list the volume and page numbers</w:t>
      </w:r>
      <w:r w:rsidR="002F09F2">
        <w:rPr>
          <w:rFonts w:cs="Times New Roman"/>
        </w:rPr>
        <w:t xml:space="preserve"> or article number</w:t>
      </w:r>
      <w:r>
        <w:rPr>
          <w:rFonts w:cs="Times New Roman"/>
        </w:rPr>
        <w:t>, not the issue number</w:t>
      </w:r>
      <w:r w:rsidR="00390743">
        <w:rPr>
          <w:rFonts w:cs="Times New Roman"/>
        </w:rPr>
        <w:t>. Volume followed by colon, then page numbers (no space between volume and page numbers). Pages separated by a</w:t>
      </w:r>
      <w:r w:rsidR="00EC5C03">
        <w:rPr>
          <w:rFonts w:cs="Times New Roman"/>
        </w:rPr>
        <w:t xml:space="preserve">n </w:t>
      </w:r>
      <w:proofErr w:type="spellStart"/>
      <w:r w:rsidR="00EC5C03">
        <w:rPr>
          <w:rFonts w:cs="Times New Roman"/>
        </w:rPr>
        <w:t>en</w:t>
      </w:r>
      <w:proofErr w:type="spellEnd"/>
      <w:r w:rsidR="00EC5C03">
        <w:rPr>
          <w:rFonts w:cs="Times New Roman"/>
        </w:rPr>
        <w:t xml:space="preserve"> dash (–) </w:t>
      </w:r>
      <w:r w:rsidR="00390743">
        <w:rPr>
          <w:rFonts w:cs="Times New Roman"/>
        </w:rPr>
        <w:t>and followed by a period.</w:t>
      </w:r>
    </w:p>
    <w:p w14:paraId="23862EB2" w14:textId="72ECD58B" w:rsidR="00390743" w:rsidRPr="00390743" w:rsidRDefault="00390743" w:rsidP="004918CE">
      <w:pPr>
        <w:pStyle w:val="NoSpacing"/>
        <w:numPr>
          <w:ilvl w:val="0"/>
          <w:numId w:val="4"/>
        </w:num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Capitalization</w:t>
      </w:r>
    </w:p>
    <w:p w14:paraId="365A3AE9" w14:textId="48709EBA" w:rsidR="004918CE" w:rsidRPr="004918CE" w:rsidRDefault="004918CE" w:rsidP="00390743">
      <w:pPr>
        <w:pStyle w:val="NoSpacing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</w:rPr>
        <w:t>Most titles: capitalize only the first word and proper nouns.</w:t>
      </w:r>
    </w:p>
    <w:p w14:paraId="463E4EB2" w14:textId="75485F10" w:rsidR="004918CE" w:rsidRPr="00350628" w:rsidRDefault="004918CE" w:rsidP="00390743">
      <w:pPr>
        <w:pStyle w:val="NoSpacing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</w:rPr>
        <w:t>Book titles: capitalize all major words</w:t>
      </w:r>
    </w:p>
    <w:p w14:paraId="08BECE12" w14:textId="3C4F610D" w:rsidR="004918CE" w:rsidRPr="004918CE" w:rsidRDefault="004918CE" w:rsidP="00390743">
      <w:pPr>
        <w:pStyle w:val="NoSpacing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</w:rPr>
        <w:t xml:space="preserve">Journal titles: all </w:t>
      </w:r>
      <w:r w:rsidR="00644741">
        <w:rPr>
          <w:rFonts w:cs="Times New Roman"/>
        </w:rPr>
        <w:t xml:space="preserve">major </w:t>
      </w:r>
      <w:r>
        <w:rPr>
          <w:rFonts w:cs="Times New Roman"/>
        </w:rPr>
        <w:t>words capitalized and spelled out.</w:t>
      </w:r>
    </w:p>
    <w:p w14:paraId="5FC8AD3D" w14:textId="2558F4CC" w:rsidR="004918CE" w:rsidRPr="004918CE" w:rsidRDefault="00390743" w:rsidP="004918C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</w:t>
      </w:r>
    </w:p>
    <w:p w14:paraId="3E119490" w14:textId="3C1ED86D" w:rsidR="007F6295" w:rsidRDefault="0095382C" w:rsidP="00734ED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Articles</w:t>
      </w:r>
    </w:p>
    <w:p w14:paraId="5572AE4D" w14:textId="0B1C7DEE" w:rsidR="005E13F4" w:rsidRDefault="0095382C" w:rsidP="005E13F4">
      <w:pPr>
        <w:pStyle w:val="NoSpacing"/>
        <w:ind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Duda</w:t>
      </w:r>
      <w:proofErr w:type="spellEnd"/>
      <w:r>
        <w:rPr>
          <w:rFonts w:cs="Times New Roman"/>
          <w:szCs w:val="24"/>
        </w:rPr>
        <w:t xml:space="preserve"> JJ, Camp</w:t>
      </w:r>
      <w:r w:rsidR="0023596D">
        <w:rPr>
          <w:rFonts w:cs="Times New Roman"/>
          <w:szCs w:val="24"/>
        </w:rPr>
        <w:t xml:space="preserve"> RJ</w:t>
      </w:r>
      <w:r>
        <w:rPr>
          <w:rFonts w:cs="Times New Roman"/>
          <w:szCs w:val="24"/>
        </w:rPr>
        <w:t xml:space="preserve">. 2008. Ecology in the information age: patterns of use and </w:t>
      </w:r>
    </w:p>
    <w:p w14:paraId="61E2B9D4" w14:textId="298E36F9" w:rsidR="0095382C" w:rsidRDefault="0095382C" w:rsidP="005E13F4">
      <w:pPr>
        <w:pStyle w:val="NoSpacing"/>
        <w:ind w:left="1440"/>
        <w:rPr>
          <w:rFonts w:cs="Times New Roman"/>
        </w:rPr>
      </w:pPr>
      <w:r>
        <w:rPr>
          <w:rFonts w:cs="Times New Roman"/>
          <w:szCs w:val="24"/>
        </w:rPr>
        <w:t>attrition rates of internet-based citations in ESA journals, 1997</w:t>
      </w:r>
      <w:r>
        <w:rPr>
          <w:rFonts w:cs="Times New Roman"/>
        </w:rPr>
        <w:t>–2005. Frontiers in Ecology and the Environment 6:145</w:t>
      </w:r>
      <w:r w:rsidR="00BE452C">
        <w:rPr>
          <w:rFonts w:cs="Times New Roman"/>
        </w:rPr>
        <w:t>–</w:t>
      </w:r>
      <w:r>
        <w:rPr>
          <w:rFonts w:cs="Times New Roman"/>
        </w:rPr>
        <w:t>151.</w:t>
      </w:r>
    </w:p>
    <w:p w14:paraId="3D074C72" w14:textId="66743354" w:rsidR="000F4349" w:rsidRDefault="000F4349" w:rsidP="000F4349">
      <w:pPr>
        <w:pStyle w:val="NoSpacing"/>
        <w:rPr>
          <w:rFonts w:cs="Times New Roman"/>
        </w:rPr>
      </w:pPr>
      <w:r>
        <w:rPr>
          <w:rFonts w:cs="Times New Roman"/>
        </w:rPr>
        <w:tab/>
        <w:t>Robinson</w:t>
      </w:r>
      <w:r w:rsidR="0023596D">
        <w:rPr>
          <w:rFonts w:cs="Times New Roman"/>
        </w:rPr>
        <w:t xml:space="preserve"> </w:t>
      </w:r>
      <w:r>
        <w:rPr>
          <w:rFonts w:cs="Times New Roman"/>
        </w:rPr>
        <w:t>WL, Kerhoulas</w:t>
      </w:r>
      <w:r w:rsidR="0023596D">
        <w:rPr>
          <w:rFonts w:cs="Times New Roman"/>
        </w:rPr>
        <w:t xml:space="preserve"> LP</w:t>
      </w:r>
      <w:r>
        <w:rPr>
          <w:rFonts w:cs="Times New Roman"/>
        </w:rPr>
        <w:t>, Sherriff</w:t>
      </w:r>
      <w:r w:rsidR="0023596D">
        <w:rPr>
          <w:rFonts w:cs="Times New Roman"/>
        </w:rPr>
        <w:t xml:space="preserve"> RL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Roletti</w:t>
      </w:r>
      <w:proofErr w:type="spellEnd"/>
      <w:r w:rsidR="0023596D" w:rsidRPr="0023596D">
        <w:rPr>
          <w:rFonts w:cs="Times New Roman"/>
        </w:rPr>
        <w:t xml:space="preserve"> </w:t>
      </w:r>
      <w:r w:rsidR="0023596D">
        <w:rPr>
          <w:rFonts w:cs="Times New Roman"/>
        </w:rPr>
        <w:t>GJ</w:t>
      </w:r>
      <w:r>
        <w:rPr>
          <w:rFonts w:cs="Times New Roman"/>
        </w:rPr>
        <w:t xml:space="preserve">, van </w:t>
      </w:r>
      <w:proofErr w:type="spellStart"/>
      <w:r>
        <w:rPr>
          <w:rFonts w:cs="Times New Roman"/>
        </w:rPr>
        <w:t>Mantgem</w:t>
      </w:r>
      <w:proofErr w:type="spellEnd"/>
      <w:r w:rsidR="0023596D">
        <w:rPr>
          <w:rFonts w:cs="Times New Roman"/>
        </w:rPr>
        <w:t xml:space="preserve"> PJ</w:t>
      </w:r>
      <w:r>
        <w:rPr>
          <w:rFonts w:cs="Times New Roman"/>
        </w:rPr>
        <w:t xml:space="preserve">. 2023. </w:t>
      </w:r>
    </w:p>
    <w:p w14:paraId="202BBE02" w14:textId="55CF0BE5" w:rsidR="000F4349" w:rsidRPr="000F4349" w:rsidRDefault="000F4349" w:rsidP="000F4349">
      <w:pPr>
        <w:pStyle w:val="NoSpacing"/>
        <w:ind w:left="1440"/>
        <w:rPr>
          <w:rFonts w:cs="Times New Roman"/>
          <w:szCs w:val="24"/>
        </w:rPr>
      </w:pPr>
      <w:r>
        <w:rPr>
          <w:rFonts w:cs="Times New Roman"/>
        </w:rPr>
        <w:t xml:space="preserve">Drought survival strategies differ between coastal and montane conifers in northern California. Ecosphere </w:t>
      </w:r>
      <w:proofErr w:type="gramStart"/>
      <w:r>
        <w:rPr>
          <w:rFonts w:cs="Times New Roman"/>
        </w:rPr>
        <w:t>14:e</w:t>
      </w:r>
      <w:proofErr w:type="gramEnd"/>
      <w:r>
        <w:rPr>
          <w:rFonts w:cs="Times New Roman"/>
        </w:rPr>
        <w:t xml:space="preserve">4480. </w:t>
      </w:r>
      <w:r w:rsidR="00503B46">
        <w:rPr>
          <w:rFonts w:cs="Times New Roman"/>
        </w:rPr>
        <w:t>doi</w:t>
      </w:r>
      <w:r>
        <w:rPr>
          <w:rFonts w:cs="Times New Roman"/>
        </w:rPr>
        <w:t>:10.1002/ecs2.4480</w:t>
      </w:r>
    </w:p>
    <w:p w14:paraId="008BBBC9" w14:textId="2B42D8A6" w:rsidR="0095382C" w:rsidRDefault="0095382C" w:rsidP="0095382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</w:t>
      </w:r>
      <w:r w:rsidR="00E926DC">
        <w:rPr>
          <w:rFonts w:ascii="Times New Roman" w:hAnsi="Times New Roman" w:cs="Times New Roman"/>
        </w:rPr>
        <w:t xml:space="preserve"> (page numbers</w:t>
      </w:r>
      <w:r w:rsidR="00636104">
        <w:rPr>
          <w:rFonts w:ascii="Times New Roman" w:hAnsi="Times New Roman" w:cs="Times New Roman"/>
        </w:rPr>
        <w:t xml:space="preserve"> optional</w:t>
      </w:r>
      <w:r w:rsidR="00E926DC">
        <w:rPr>
          <w:rFonts w:ascii="Times New Roman" w:hAnsi="Times New Roman" w:cs="Times New Roman"/>
        </w:rPr>
        <w:t>; state abbreviation only if not included as part of publisher name)</w:t>
      </w:r>
    </w:p>
    <w:p w14:paraId="067EE18D" w14:textId="5641FCD9" w:rsidR="005E13F4" w:rsidRDefault="0095382C" w:rsidP="005E13F4">
      <w:pPr>
        <w:pStyle w:val="NoSpacing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Edmonds RL, Agee</w:t>
      </w:r>
      <w:r w:rsidR="00E306C8">
        <w:rPr>
          <w:rFonts w:cs="Times New Roman"/>
          <w:szCs w:val="24"/>
        </w:rPr>
        <w:t xml:space="preserve"> JK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Gara</w:t>
      </w:r>
      <w:proofErr w:type="spellEnd"/>
      <w:r w:rsidR="00E306C8" w:rsidRPr="00E306C8">
        <w:rPr>
          <w:rFonts w:cs="Times New Roman"/>
          <w:szCs w:val="24"/>
        </w:rPr>
        <w:t xml:space="preserve"> </w:t>
      </w:r>
      <w:r w:rsidR="00E306C8">
        <w:rPr>
          <w:rFonts w:cs="Times New Roman"/>
          <w:szCs w:val="24"/>
        </w:rPr>
        <w:t>RI</w:t>
      </w:r>
      <w:r>
        <w:rPr>
          <w:rFonts w:cs="Times New Roman"/>
          <w:szCs w:val="24"/>
        </w:rPr>
        <w:t xml:space="preserve">. 2000. Forest Health and Protection. McGraw-Hill, </w:t>
      </w:r>
    </w:p>
    <w:p w14:paraId="70993711" w14:textId="3E7E23E8" w:rsidR="0095382C" w:rsidRDefault="0095382C" w:rsidP="005E13F4">
      <w:pPr>
        <w:pStyle w:val="NoSpacing"/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New York, NY.</w:t>
      </w:r>
    </w:p>
    <w:p w14:paraId="6E32C500" w14:textId="7919AD58" w:rsidR="00636104" w:rsidRDefault="00636104" w:rsidP="00636104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  <w:t>Ruby RH, Brown</w:t>
      </w:r>
      <w:r w:rsidR="00E306C8" w:rsidRPr="00E306C8">
        <w:rPr>
          <w:rFonts w:cs="Times New Roman"/>
          <w:szCs w:val="24"/>
        </w:rPr>
        <w:t xml:space="preserve"> </w:t>
      </w:r>
      <w:r w:rsidR="00E306C8">
        <w:rPr>
          <w:rFonts w:cs="Times New Roman"/>
          <w:szCs w:val="24"/>
        </w:rPr>
        <w:t>JA</w:t>
      </w:r>
      <w:r>
        <w:rPr>
          <w:rFonts w:cs="Times New Roman"/>
          <w:szCs w:val="24"/>
        </w:rPr>
        <w:t xml:space="preserve">. 1976. The Chinook Indians: </w:t>
      </w:r>
      <w:r w:rsidR="00771BB8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raders of the Lower Columbia </w:t>
      </w:r>
    </w:p>
    <w:p w14:paraId="08345FB0" w14:textId="7755E310" w:rsidR="00636104" w:rsidRDefault="00636104" w:rsidP="00636104">
      <w:pPr>
        <w:pStyle w:val="NoSpacing"/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River. University</w:t>
      </w:r>
      <w:r w:rsidR="00503B46">
        <w:rPr>
          <w:rFonts w:cs="Times New Roman"/>
          <w:szCs w:val="24"/>
        </w:rPr>
        <w:t xml:space="preserve"> of </w:t>
      </w:r>
      <w:proofErr w:type="spellStart"/>
      <w:r w:rsidR="00503B46">
        <w:rPr>
          <w:rFonts w:cs="Times New Roman"/>
          <w:szCs w:val="24"/>
        </w:rPr>
        <w:t>Oaklahoma</w:t>
      </w:r>
      <w:proofErr w:type="spellEnd"/>
      <w:r>
        <w:rPr>
          <w:rFonts w:cs="Times New Roman"/>
          <w:szCs w:val="24"/>
        </w:rPr>
        <w:t xml:space="preserve"> Press, Norman. 349 pp.</w:t>
      </w:r>
    </w:p>
    <w:p w14:paraId="188DDDDD" w14:textId="13222C54" w:rsidR="0095382C" w:rsidRDefault="0095382C" w:rsidP="0095382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Papers in Proceedings or Symposia</w:t>
      </w:r>
    </w:p>
    <w:p w14:paraId="48712C60" w14:textId="691C1336" w:rsidR="005E13F4" w:rsidRDefault="005C6D76" w:rsidP="005E13F4">
      <w:pPr>
        <w:pStyle w:val="NoSpacing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Ryland JS. 1975. Parameters of the lophophore in relation to population structure in a </w:t>
      </w:r>
    </w:p>
    <w:p w14:paraId="2D838210" w14:textId="03082EE8" w:rsidR="000263FF" w:rsidRPr="005C6D76" w:rsidRDefault="005C6D76" w:rsidP="005E13F4">
      <w:pPr>
        <w:pStyle w:val="NoSpacing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bryozoan community. </w:t>
      </w:r>
      <w:r>
        <w:rPr>
          <w:rFonts w:cs="Times New Roman"/>
          <w:i/>
          <w:iCs/>
          <w:szCs w:val="24"/>
        </w:rPr>
        <w:t>In</w:t>
      </w:r>
      <w:r>
        <w:rPr>
          <w:rFonts w:cs="Times New Roman"/>
          <w:szCs w:val="24"/>
        </w:rPr>
        <w:t xml:space="preserve"> H Barnes (editor), Proceedings of the 9</w:t>
      </w:r>
      <w:r w:rsidRPr="005C6D76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European Marine Biology Symposium</w:t>
      </w:r>
      <w:r w:rsidR="0052316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Aberdeen University Press, Aberdeen, UK. Pp. 363</w:t>
      </w:r>
      <w:r w:rsidR="00503B46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393.</w:t>
      </w:r>
    </w:p>
    <w:p w14:paraId="6AD7BA95" w14:textId="4B9F6F61" w:rsidR="000263FF" w:rsidRDefault="000263FF" w:rsidP="000263F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Chapters in Edited Books</w:t>
      </w:r>
    </w:p>
    <w:p w14:paraId="7E1AFC72" w14:textId="68BBE1D5" w:rsidR="005C5B3F" w:rsidRDefault="000263FF" w:rsidP="005E13F4">
      <w:pPr>
        <w:pStyle w:val="NoSpacing"/>
        <w:ind w:firstLine="720"/>
        <w:rPr>
          <w:rFonts w:cs="Times New Roman"/>
        </w:rPr>
      </w:pPr>
      <w:r>
        <w:rPr>
          <w:rFonts w:cs="Times New Roman"/>
          <w:szCs w:val="24"/>
        </w:rPr>
        <w:t>Williamson</w:t>
      </w:r>
      <w:r w:rsidR="00E306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CE. 1991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Copepoda</w:t>
      </w:r>
      <w:proofErr w:type="spellEnd"/>
      <w:r>
        <w:rPr>
          <w:rFonts w:cs="Times New Roman"/>
        </w:rPr>
        <w:t xml:space="preserve">. </w:t>
      </w:r>
      <w:r w:rsidRPr="00E926DC">
        <w:rPr>
          <w:rFonts w:cs="Times New Roman"/>
          <w:i/>
          <w:iCs/>
        </w:rPr>
        <w:t>In</w:t>
      </w:r>
      <w:r>
        <w:rPr>
          <w:rFonts w:cs="Times New Roman"/>
        </w:rPr>
        <w:t xml:space="preserve"> JH Thorp and AP </w:t>
      </w:r>
      <w:proofErr w:type="spellStart"/>
      <w:r>
        <w:rPr>
          <w:rFonts w:cs="Times New Roman"/>
        </w:rPr>
        <w:t>Covich</w:t>
      </w:r>
      <w:proofErr w:type="spellEnd"/>
      <w:r>
        <w:rPr>
          <w:rFonts w:cs="Times New Roman"/>
        </w:rPr>
        <w:t xml:space="preserve"> (editors)</w:t>
      </w:r>
      <w:r w:rsidR="00523164">
        <w:rPr>
          <w:rFonts w:cs="Times New Roman"/>
        </w:rPr>
        <w:t>,</w:t>
      </w:r>
      <w:r>
        <w:rPr>
          <w:rFonts w:cs="Times New Roman"/>
        </w:rPr>
        <w:t xml:space="preserve"> Ecology and </w:t>
      </w:r>
    </w:p>
    <w:p w14:paraId="6FAA765B" w14:textId="6BFC1E2B" w:rsidR="000263FF" w:rsidRDefault="000263FF" w:rsidP="005E13F4">
      <w:pPr>
        <w:pStyle w:val="NoSpacing"/>
        <w:ind w:left="1440"/>
        <w:rPr>
          <w:rFonts w:cs="Times New Roman"/>
        </w:rPr>
      </w:pPr>
      <w:r>
        <w:rPr>
          <w:rFonts w:cs="Times New Roman"/>
        </w:rPr>
        <w:t>Classification of North American Freshwater Invertebrates</w:t>
      </w:r>
      <w:r w:rsidR="00523164">
        <w:rPr>
          <w:rFonts w:cs="Times New Roman"/>
        </w:rPr>
        <w:t>.</w:t>
      </w:r>
      <w:r>
        <w:rPr>
          <w:rFonts w:cs="Times New Roman"/>
        </w:rPr>
        <w:t xml:space="preserve"> Academic Press, San Diego, CA. Pp. 787</w:t>
      </w:r>
      <w:r w:rsidR="00503B46">
        <w:rPr>
          <w:rFonts w:cs="Times New Roman"/>
          <w:szCs w:val="24"/>
        </w:rPr>
        <w:t>–</w:t>
      </w:r>
      <w:r>
        <w:rPr>
          <w:rFonts w:cs="Times New Roman"/>
        </w:rPr>
        <w:t>822.</w:t>
      </w:r>
    </w:p>
    <w:p w14:paraId="5138FF8A" w14:textId="06931AB8" w:rsidR="000263FF" w:rsidRDefault="000263FF" w:rsidP="000263F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Theses, Dissertations, and Articles in Press</w:t>
      </w:r>
    </w:p>
    <w:p w14:paraId="05D3829E" w14:textId="0AD38A50" w:rsidR="005E13F4" w:rsidRDefault="000263FF" w:rsidP="005E13F4">
      <w:pPr>
        <w:pStyle w:val="NoSpacing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Donald DB. 1971. The limnology of the plankton of three temporary ponds in Alberta. </w:t>
      </w:r>
    </w:p>
    <w:p w14:paraId="5F986128" w14:textId="421E580D" w:rsidR="000263FF" w:rsidRDefault="000263FF" w:rsidP="005E13F4">
      <w:pPr>
        <w:pStyle w:val="NoSpacing"/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M.S. Thesis, University of Calgary, Calgary, A</w:t>
      </w:r>
      <w:r w:rsidR="00BE452C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.</w:t>
      </w:r>
    </w:p>
    <w:p w14:paraId="18459009" w14:textId="706DE20C" w:rsidR="005C5B3F" w:rsidRDefault="000263FF" w:rsidP="005E13F4">
      <w:pPr>
        <w:pStyle w:val="NoSpacing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Wiser HC. 1961. Decomposition and homogeneity of continua on 2-manifolds. Ph.D. </w:t>
      </w:r>
    </w:p>
    <w:p w14:paraId="46C985F9" w14:textId="3FB3674F" w:rsidR="008D51CA" w:rsidRDefault="000263FF" w:rsidP="005E13F4">
      <w:pPr>
        <w:pStyle w:val="NoSpacing"/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Dissertation, University of Utah, Salt Lake City.</w:t>
      </w:r>
    </w:p>
    <w:p w14:paraId="6F6AB46B" w14:textId="4285CF09" w:rsidR="005C5B3F" w:rsidRDefault="008D51CA" w:rsidP="005E13F4">
      <w:pPr>
        <w:pStyle w:val="NoSpacing"/>
        <w:ind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Dunwiddie</w:t>
      </w:r>
      <w:proofErr w:type="spellEnd"/>
      <w:r>
        <w:rPr>
          <w:rFonts w:cs="Times New Roman"/>
          <w:szCs w:val="24"/>
        </w:rPr>
        <w:t xml:space="preserve"> PW. </w:t>
      </w:r>
      <w:r>
        <w:rPr>
          <w:rFonts w:cs="Times New Roman"/>
          <w:i/>
          <w:iCs/>
          <w:szCs w:val="24"/>
        </w:rPr>
        <w:t>In Press</w:t>
      </w:r>
      <w:r>
        <w:rPr>
          <w:rFonts w:cs="Times New Roman"/>
          <w:szCs w:val="24"/>
        </w:rPr>
        <w:t xml:space="preserve">. Dichotomous key to conifer foliage in the Pacific Northwest. </w:t>
      </w:r>
    </w:p>
    <w:p w14:paraId="05372171" w14:textId="608F2AD2" w:rsidR="008D51CA" w:rsidRPr="008D51CA" w:rsidRDefault="008D51CA" w:rsidP="005E13F4">
      <w:pPr>
        <w:pStyle w:val="NoSpacing"/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Northwest Science.</w:t>
      </w:r>
    </w:p>
    <w:p w14:paraId="331D9BD1" w14:textId="0229CBFF" w:rsidR="008D51CA" w:rsidRDefault="008D51CA" w:rsidP="008D51CA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Bulletins</w:t>
      </w:r>
    </w:p>
    <w:p w14:paraId="155946CB" w14:textId="66397DB8" w:rsidR="005E13F4" w:rsidRDefault="008D51CA" w:rsidP="005E13F4">
      <w:pPr>
        <w:pStyle w:val="NoSpacing"/>
        <w:ind w:firstLine="720"/>
        <w:rPr>
          <w:rFonts w:cs="Times New Roman"/>
        </w:rPr>
      </w:pPr>
      <w:r>
        <w:rPr>
          <w:rFonts w:cs="Times New Roman"/>
          <w:szCs w:val="24"/>
        </w:rPr>
        <w:t xml:space="preserve">Goodwin JG, Jr., </w:t>
      </w:r>
      <w:r>
        <w:rPr>
          <w:rFonts w:cs="Times New Roman"/>
        </w:rPr>
        <w:t>Hungerford</w:t>
      </w:r>
      <w:r w:rsidR="00E306C8" w:rsidRPr="00E306C8">
        <w:rPr>
          <w:rFonts w:cs="Times New Roman"/>
        </w:rPr>
        <w:t xml:space="preserve"> </w:t>
      </w:r>
      <w:r w:rsidR="00E306C8">
        <w:rPr>
          <w:rFonts w:cs="Times New Roman"/>
        </w:rPr>
        <w:t>CR</w:t>
      </w:r>
      <w:r>
        <w:rPr>
          <w:rFonts w:cs="Times New Roman"/>
        </w:rPr>
        <w:t xml:space="preserve">. 1979. Rodent population </w:t>
      </w:r>
      <w:proofErr w:type="spellStart"/>
      <w:r>
        <w:rPr>
          <w:rFonts w:cs="Times New Roman"/>
        </w:rPr>
        <w:t>densitites</w:t>
      </w:r>
      <w:proofErr w:type="spellEnd"/>
      <w:r>
        <w:rPr>
          <w:rFonts w:cs="Times New Roman"/>
        </w:rPr>
        <w:t xml:space="preserve"> in pine forests. </w:t>
      </w:r>
    </w:p>
    <w:p w14:paraId="11EF766C" w14:textId="1CFD9085" w:rsidR="008D51CA" w:rsidRDefault="008D51CA" w:rsidP="005E13F4">
      <w:pPr>
        <w:pStyle w:val="NoSpacing"/>
        <w:ind w:left="1440"/>
        <w:rPr>
          <w:rFonts w:cs="Times New Roman"/>
        </w:rPr>
      </w:pPr>
      <w:r>
        <w:rPr>
          <w:rFonts w:cs="Times New Roman"/>
        </w:rPr>
        <w:t>USDA Forest Service Research Paper RM-214. Rocky Mountain Forest and Range Experiment Station, Fort Collins, CO.</w:t>
      </w:r>
    </w:p>
    <w:p w14:paraId="519742AF" w14:textId="763C98BD" w:rsidR="00B614F3" w:rsidRDefault="00B614F3" w:rsidP="00B614F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References (include link to </w:t>
      </w:r>
      <w:proofErr w:type="spellStart"/>
      <w:r>
        <w:rPr>
          <w:rFonts w:ascii="Times New Roman" w:hAnsi="Times New Roman" w:cs="Times New Roman"/>
        </w:rPr>
        <w:t>specifc</w:t>
      </w:r>
      <w:proofErr w:type="spellEnd"/>
      <w:r>
        <w:rPr>
          <w:rFonts w:ascii="Times New Roman" w:hAnsi="Times New Roman" w:cs="Times New Roman"/>
        </w:rPr>
        <w:t xml:space="preserve"> page used, not to a generic home page)</w:t>
      </w:r>
    </w:p>
    <w:p w14:paraId="6964B157" w14:textId="6906A4D4" w:rsidR="00FB7722" w:rsidRDefault="00AA5F06" w:rsidP="005C1FFF">
      <w:pPr>
        <w:pStyle w:val="NoSpacing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Bunn</w:t>
      </w:r>
      <w:r w:rsidR="00E306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A, </w:t>
      </w:r>
      <w:proofErr w:type="spellStart"/>
      <w:r>
        <w:rPr>
          <w:rFonts w:cs="Times New Roman"/>
          <w:szCs w:val="24"/>
        </w:rPr>
        <w:t>Korpela</w:t>
      </w:r>
      <w:proofErr w:type="spellEnd"/>
      <w:r w:rsidR="00E306C8">
        <w:rPr>
          <w:rFonts w:cs="Times New Roman"/>
          <w:szCs w:val="24"/>
        </w:rPr>
        <w:t xml:space="preserve"> M</w:t>
      </w:r>
      <w:r>
        <w:rPr>
          <w:rFonts w:cs="Times New Roman"/>
          <w:szCs w:val="24"/>
        </w:rPr>
        <w:t>, Biondi</w:t>
      </w:r>
      <w:r w:rsidR="00E306C8" w:rsidRPr="00E306C8">
        <w:rPr>
          <w:rFonts w:cs="Times New Roman"/>
          <w:szCs w:val="24"/>
        </w:rPr>
        <w:t xml:space="preserve"> </w:t>
      </w:r>
      <w:r w:rsidR="00E306C8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Campelo</w:t>
      </w:r>
      <w:proofErr w:type="spellEnd"/>
      <w:r w:rsidR="00E306C8" w:rsidRPr="00E306C8">
        <w:rPr>
          <w:rFonts w:cs="Times New Roman"/>
          <w:szCs w:val="24"/>
        </w:rPr>
        <w:t xml:space="preserve"> </w:t>
      </w:r>
      <w:r w:rsidR="00E306C8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Mérian</w:t>
      </w:r>
      <w:proofErr w:type="spellEnd"/>
      <w:r w:rsidR="00E306C8" w:rsidRPr="00E306C8">
        <w:rPr>
          <w:rFonts w:cs="Times New Roman"/>
          <w:szCs w:val="24"/>
        </w:rPr>
        <w:t xml:space="preserve"> </w:t>
      </w:r>
      <w:r w:rsidR="00E306C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Qeadan</w:t>
      </w:r>
      <w:proofErr w:type="spellEnd"/>
      <w:r w:rsidR="00E306C8" w:rsidRPr="00E306C8">
        <w:rPr>
          <w:rFonts w:cs="Times New Roman"/>
          <w:szCs w:val="24"/>
        </w:rPr>
        <w:t xml:space="preserve"> </w:t>
      </w:r>
      <w:r w:rsidR="00E306C8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, Zang</w:t>
      </w:r>
      <w:r w:rsidR="00E306C8" w:rsidRPr="00E306C8">
        <w:rPr>
          <w:rFonts w:cs="Times New Roman"/>
          <w:szCs w:val="24"/>
        </w:rPr>
        <w:t xml:space="preserve"> </w:t>
      </w:r>
      <w:r w:rsidR="00E306C8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. 2023. </w:t>
      </w:r>
    </w:p>
    <w:p w14:paraId="71F32B93" w14:textId="5CCB8AD6" w:rsidR="00FB7722" w:rsidRDefault="00FB7722" w:rsidP="00FB7722">
      <w:pPr>
        <w:pStyle w:val="NoSpacing"/>
        <w:ind w:left="720"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</w:t>
      </w:r>
      <w:r w:rsidR="00AA5F06">
        <w:rPr>
          <w:rFonts w:cs="Times New Roman"/>
          <w:szCs w:val="24"/>
        </w:rPr>
        <w:t>plR</w:t>
      </w:r>
      <w:proofErr w:type="spellEnd"/>
      <w:r w:rsidR="00AA5F06">
        <w:rPr>
          <w:rFonts w:cs="Times New Roman"/>
          <w:szCs w:val="24"/>
        </w:rPr>
        <w:t xml:space="preserve">: Dendrochronology Program Library in R. </w:t>
      </w:r>
    </w:p>
    <w:p w14:paraId="238169BD" w14:textId="2124C204" w:rsidR="00AA5F06" w:rsidRDefault="005B7CC6" w:rsidP="00FB7722">
      <w:pPr>
        <w:pStyle w:val="NoSpacing"/>
        <w:ind w:left="720" w:firstLine="720"/>
        <w:rPr>
          <w:rFonts w:cs="Times New Roman"/>
          <w:szCs w:val="24"/>
        </w:rPr>
      </w:pPr>
      <w:hyperlink r:id="rId9" w:history="1">
        <w:r w:rsidR="00FB7722" w:rsidRPr="00E937F3">
          <w:rPr>
            <w:rStyle w:val="Hyperlink"/>
            <w:rFonts w:cs="Times New Roman"/>
            <w:szCs w:val="24"/>
          </w:rPr>
          <w:t>https://CRAN.R-project.org/package=dplR</w:t>
        </w:r>
      </w:hyperlink>
      <w:r w:rsidR="00FB7722">
        <w:rPr>
          <w:rFonts w:cs="Times New Roman"/>
          <w:szCs w:val="24"/>
        </w:rPr>
        <w:t xml:space="preserve"> </w:t>
      </w:r>
      <w:r w:rsidR="00BE452C">
        <w:rPr>
          <w:rFonts w:cs="Times New Roman"/>
          <w:szCs w:val="24"/>
        </w:rPr>
        <w:t>(accessed day month year).</w:t>
      </w:r>
    </w:p>
    <w:p w14:paraId="3E01D23F" w14:textId="2815F0D3" w:rsidR="00194E10" w:rsidRDefault="00C938AC" w:rsidP="00C938A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Mankin</w:t>
      </w:r>
      <w:proofErr w:type="spellEnd"/>
      <w:r>
        <w:rPr>
          <w:rFonts w:cs="Times New Roman"/>
          <w:szCs w:val="24"/>
        </w:rPr>
        <w:t xml:space="preserve"> J, Simpson</w:t>
      </w:r>
      <w:r w:rsidR="00E306C8" w:rsidRPr="00E306C8">
        <w:rPr>
          <w:rFonts w:cs="Times New Roman"/>
          <w:szCs w:val="24"/>
        </w:rPr>
        <w:t xml:space="preserve"> </w:t>
      </w:r>
      <w:r w:rsidR="00E306C8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Hoell</w:t>
      </w:r>
      <w:proofErr w:type="spellEnd"/>
      <w:r w:rsidR="00E306C8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>, Barlow</w:t>
      </w:r>
      <w:r w:rsidR="00E306C8" w:rsidRPr="00E306C8">
        <w:rPr>
          <w:rFonts w:cs="Times New Roman"/>
          <w:szCs w:val="24"/>
        </w:rPr>
        <w:t xml:space="preserve"> </w:t>
      </w:r>
      <w:r w:rsidR="00E306C8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. 2021. NOAA Drought Task Force Report </w:t>
      </w:r>
    </w:p>
    <w:p w14:paraId="1B142C01" w14:textId="190ACB80" w:rsidR="00C938AC" w:rsidRDefault="00C938AC" w:rsidP="00194E10">
      <w:pPr>
        <w:pStyle w:val="NoSpacing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on the 2020</w:t>
      </w:r>
      <w:r w:rsidR="00BE452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2021 southwestern US Drought. </w:t>
      </w:r>
      <w:hyperlink r:id="rId10" w:history="1">
        <w:r w:rsidR="00194E10" w:rsidRPr="00E937F3">
          <w:rPr>
            <w:rStyle w:val="Hyperlink"/>
            <w:rFonts w:cs="Times New Roman"/>
            <w:szCs w:val="24"/>
          </w:rPr>
          <w:t>https://www.drought.gov/sites/default/files/2021-09/NOAA-Drought-Task-Force-IV-Southwest-Drought-Report-9-23-21.pdf</w:t>
        </w:r>
      </w:hyperlink>
      <w:r w:rsidR="00194E10">
        <w:rPr>
          <w:rFonts w:cs="Times New Roman"/>
          <w:szCs w:val="24"/>
        </w:rPr>
        <w:t xml:space="preserve"> </w:t>
      </w:r>
      <w:r w:rsidR="00BE452C">
        <w:rPr>
          <w:rFonts w:cs="Times New Roman"/>
          <w:szCs w:val="24"/>
        </w:rPr>
        <w:t>(accessed day month year).</w:t>
      </w:r>
    </w:p>
    <w:p w14:paraId="0DBC8087" w14:textId="042C8343" w:rsidR="00B614F3" w:rsidRDefault="00B614F3" w:rsidP="00B614F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Unpublished Reports (need author, date, and location; do not cite unpublished data)</w:t>
      </w:r>
    </w:p>
    <w:p w14:paraId="4F1F0EA8" w14:textId="6CC48FD7" w:rsidR="005E13F4" w:rsidRDefault="00B614F3" w:rsidP="005E13F4">
      <w:pPr>
        <w:pStyle w:val="NoSpacing"/>
        <w:ind w:firstLine="720"/>
        <w:rPr>
          <w:rFonts w:cs="Times New Roman"/>
        </w:rPr>
      </w:pPr>
      <w:r>
        <w:rPr>
          <w:rFonts w:cs="Times New Roman"/>
          <w:szCs w:val="24"/>
        </w:rPr>
        <w:t>Kraft GF. 1967</w:t>
      </w:r>
      <w:r>
        <w:rPr>
          <w:rFonts w:cs="Times New Roman"/>
        </w:rPr>
        <w:t xml:space="preserve">. Annual report on the status of Lake </w:t>
      </w:r>
      <w:proofErr w:type="spellStart"/>
      <w:r>
        <w:rPr>
          <w:rFonts w:cs="Times New Roman"/>
        </w:rPr>
        <w:t>Watcom</w:t>
      </w:r>
      <w:proofErr w:type="spellEnd"/>
      <w:r>
        <w:rPr>
          <w:rFonts w:cs="Times New Roman"/>
        </w:rPr>
        <w:t xml:space="preserve">. Unpublished report on file </w:t>
      </w:r>
    </w:p>
    <w:p w14:paraId="139B63E2" w14:textId="7582299B" w:rsidR="00B614F3" w:rsidRDefault="00B614F3" w:rsidP="005E13F4">
      <w:pPr>
        <w:pStyle w:val="NoSpacing"/>
        <w:ind w:left="720" w:firstLine="720"/>
        <w:rPr>
          <w:rFonts w:cs="Times New Roman"/>
        </w:rPr>
      </w:pPr>
      <w:r>
        <w:rPr>
          <w:rFonts w:cs="Times New Roman"/>
        </w:rPr>
        <w:t>at Department of Biology, Western Washington University, Bellingham.</w:t>
      </w:r>
    </w:p>
    <w:p w14:paraId="3AB465D3" w14:textId="1ED6CFBA" w:rsidR="00B614F3" w:rsidRDefault="00B614F3" w:rsidP="00B614F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Communications (cited in the text, not in the Literature Cited)</w:t>
      </w:r>
    </w:p>
    <w:p w14:paraId="32870423" w14:textId="0802EB86" w:rsidR="002C4183" w:rsidRPr="00955D7B" w:rsidRDefault="00485466" w:rsidP="00263BFD">
      <w:pPr>
        <w:pStyle w:val="NoSpacing"/>
        <w:ind w:firstLine="720"/>
        <w:rPr>
          <w:rFonts w:cs="Times New Roman"/>
        </w:rPr>
      </w:pPr>
      <w:r>
        <w:rPr>
          <w:rFonts w:cs="Times New Roman"/>
          <w:szCs w:val="24"/>
        </w:rPr>
        <w:t>… (David L. Peterson, US Forest Service, personal communication)</w:t>
      </w:r>
      <w:r w:rsidR="00B614F3">
        <w:rPr>
          <w:rFonts w:cs="Times New Roman"/>
        </w:rPr>
        <w:t>.</w:t>
      </w:r>
    </w:p>
    <w:sectPr w:rsidR="002C4183" w:rsidRPr="00955D7B" w:rsidSect="007554A0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808F" w14:textId="77777777" w:rsidR="005B7CC6" w:rsidRDefault="005B7CC6" w:rsidP="00622A86">
      <w:r>
        <w:separator/>
      </w:r>
    </w:p>
  </w:endnote>
  <w:endnote w:type="continuationSeparator" w:id="0">
    <w:p w14:paraId="16EA77F9" w14:textId="77777777" w:rsidR="005B7CC6" w:rsidRDefault="005B7CC6" w:rsidP="0062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002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E1C126" w14:textId="7955D9F2" w:rsidR="00622A86" w:rsidRDefault="00622A86" w:rsidP="000B5A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776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1F3E86" w14:textId="77777777" w:rsidR="00622A86" w:rsidRDefault="00622A86" w:rsidP="00622A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6432675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0C8BBA4B" w14:textId="3616C591" w:rsidR="00622A86" w:rsidRPr="00622A86" w:rsidRDefault="00622A86" w:rsidP="000B5AB6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622A86">
          <w:rPr>
            <w:rStyle w:val="PageNumber"/>
            <w:sz w:val="20"/>
            <w:szCs w:val="20"/>
          </w:rPr>
          <w:fldChar w:fldCharType="begin"/>
        </w:r>
        <w:r w:rsidRPr="00622A86">
          <w:rPr>
            <w:rStyle w:val="PageNumber"/>
            <w:sz w:val="20"/>
            <w:szCs w:val="20"/>
          </w:rPr>
          <w:instrText xml:space="preserve"> PAGE </w:instrText>
        </w:r>
        <w:r w:rsidRPr="00622A86">
          <w:rPr>
            <w:rStyle w:val="PageNumber"/>
            <w:sz w:val="20"/>
            <w:szCs w:val="20"/>
          </w:rPr>
          <w:fldChar w:fldCharType="separate"/>
        </w:r>
        <w:r w:rsidRPr="00622A86">
          <w:rPr>
            <w:rStyle w:val="PageNumber"/>
            <w:noProof/>
            <w:sz w:val="20"/>
            <w:szCs w:val="20"/>
          </w:rPr>
          <w:t>1</w:t>
        </w:r>
        <w:r w:rsidRPr="00622A86">
          <w:rPr>
            <w:rStyle w:val="PageNumber"/>
            <w:sz w:val="20"/>
            <w:szCs w:val="20"/>
          </w:rPr>
          <w:fldChar w:fldCharType="end"/>
        </w:r>
      </w:p>
    </w:sdtContent>
  </w:sdt>
  <w:p w14:paraId="3BFD32D8" w14:textId="789C7BB0" w:rsidR="00622A86" w:rsidRPr="00622A86" w:rsidRDefault="00622A86" w:rsidP="00622A86">
    <w:pPr>
      <w:pStyle w:val="Footer"/>
      <w:ind w:right="360"/>
      <w:rPr>
        <w:sz w:val="20"/>
        <w:szCs w:val="20"/>
      </w:rPr>
    </w:pPr>
    <w:r w:rsidRPr="00622A86">
      <w:rPr>
        <w:i/>
        <w:iCs/>
        <w:sz w:val="20"/>
        <w:szCs w:val="20"/>
      </w:rPr>
      <w:t>Northwest Science</w:t>
    </w:r>
    <w:r w:rsidRPr="00622A86">
      <w:rPr>
        <w:sz w:val="20"/>
        <w:szCs w:val="20"/>
      </w:rPr>
      <w:t xml:space="preserve"> </w:t>
    </w:r>
    <w:r w:rsidR="008B286B">
      <w:rPr>
        <w:sz w:val="20"/>
        <w:szCs w:val="20"/>
      </w:rPr>
      <w:t xml:space="preserve">Reference </w:t>
    </w:r>
    <w:r w:rsidR="000D1EC9">
      <w:rPr>
        <w:sz w:val="20"/>
        <w:szCs w:val="20"/>
      </w:rPr>
      <w:t>G</w:t>
    </w:r>
    <w:r w:rsidRPr="00622A86">
      <w:rPr>
        <w:sz w:val="20"/>
        <w:szCs w:val="20"/>
      </w:rPr>
      <w:t>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6F6A5" w14:textId="77777777" w:rsidR="005B7CC6" w:rsidRDefault="005B7CC6" w:rsidP="00622A86">
      <w:r>
        <w:separator/>
      </w:r>
    </w:p>
  </w:footnote>
  <w:footnote w:type="continuationSeparator" w:id="0">
    <w:p w14:paraId="04324CDF" w14:textId="77777777" w:rsidR="005B7CC6" w:rsidRDefault="005B7CC6" w:rsidP="0062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F9BB" w14:textId="0CAF3503" w:rsidR="00AF5F01" w:rsidRPr="00636852" w:rsidRDefault="00263BFD" w:rsidP="00AF5F01">
    <w:pPr>
      <w:pStyle w:val="NoSpacing"/>
      <w:spacing w:line="360" w:lineRule="auto"/>
      <w:jc w:val="right"/>
      <w:rPr>
        <w:rFonts w:cs="Times New Roman"/>
        <w:color w:val="BFBFBF" w:themeColor="background1" w:themeShade="BF"/>
        <w:sz w:val="20"/>
        <w:szCs w:val="20"/>
      </w:rPr>
    </w:pPr>
    <w:r>
      <w:rPr>
        <w:rFonts w:cs="Times New Roman"/>
        <w:color w:val="BFBFBF" w:themeColor="background1" w:themeShade="BF"/>
        <w:sz w:val="20"/>
        <w:szCs w:val="20"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A0544"/>
    <w:multiLevelType w:val="hybridMultilevel"/>
    <w:tmpl w:val="6336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7312"/>
    <w:multiLevelType w:val="hybridMultilevel"/>
    <w:tmpl w:val="8252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2A08"/>
    <w:multiLevelType w:val="hybridMultilevel"/>
    <w:tmpl w:val="5F9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C0D77"/>
    <w:multiLevelType w:val="hybridMultilevel"/>
    <w:tmpl w:val="A22C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0"/>
    <w:rsid w:val="00000004"/>
    <w:rsid w:val="000022E6"/>
    <w:rsid w:val="0000264C"/>
    <w:rsid w:val="00012DB7"/>
    <w:rsid w:val="0001476B"/>
    <w:rsid w:val="00021102"/>
    <w:rsid w:val="00025478"/>
    <w:rsid w:val="000263FF"/>
    <w:rsid w:val="0003703C"/>
    <w:rsid w:val="00037AE0"/>
    <w:rsid w:val="00040009"/>
    <w:rsid w:val="00045E35"/>
    <w:rsid w:val="00047A95"/>
    <w:rsid w:val="00050322"/>
    <w:rsid w:val="00057106"/>
    <w:rsid w:val="00057587"/>
    <w:rsid w:val="000578E5"/>
    <w:rsid w:val="00063C24"/>
    <w:rsid w:val="0006566F"/>
    <w:rsid w:val="00067E40"/>
    <w:rsid w:val="00071267"/>
    <w:rsid w:val="000715AD"/>
    <w:rsid w:val="000769CD"/>
    <w:rsid w:val="00086163"/>
    <w:rsid w:val="00090008"/>
    <w:rsid w:val="00091472"/>
    <w:rsid w:val="000920C6"/>
    <w:rsid w:val="00093062"/>
    <w:rsid w:val="000959FC"/>
    <w:rsid w:val="00097629"/>
    <w:rsid w:val="000A27F3"/>
    <w:rsid w:val="000A3C44"/>
    <w:rsid w:val="000A61EF"/>
    <w:rsid w:val="000B04A0"/>
    <w:rsid w:val="000B2B0D"/>
    <w:rsid w:val="000B2D1E"/>
    <w:rsid w:val="000B3254"/>
    <w:rsid w:val="000B49F4"/>
    <w:rsid w:val="000B5999"/>
    <w:rsid w:val="000B5FFD"/>
    <w:rsid w:val="000B6BD6"/>
    <w:rsid w:val="000C1E8F"/>
    <w:rsid w:val="000C63A4"/>
    <w:rsid w:val="000D04FC"/>
    <w:rsid w:val="000D070C"/>
    <w:rsid w:val="000D0753"/>
    <w:rsid w:val="000D0FD2"/>
    <w:rsid w:val="000D1EC9"/>
    <w:rsid w:val="000D4086"/>
    <w:rsid w:val="000D6E48"/>
    <w:rsid w:val="000E4235"/>
    <w:rsid w:val="000E5A14"/>
    <w:rsid w:val="000E666E"/>
    <w:rsid w:val="000E7761"/>
    <w:rsid w:val="000F07FC"/>
    <w:rsid w:val="000F0E43"/>
    <w:rsid w:val="000F1FD1"/>
    <w:rsid w:val="000F28AA"/>
    <w:rsid w:val="000F4349"/>
    <w:rsid w:val="000F72B7"/>
    <w:rsid w:val="00101B6C"/>
    <w:rsid w:val="00113620"/>
    <w:rsid w:val="0011658E"/>
    <w:rsid w:val="00117575"/>
    <w:rsid w:val="001175AC"/>
    <w:rsid w:val="0012022B"/>
    <w:rsid w:val="00120CEA"/>
    <w:rsid w:val="00121D45"/>
    <w:rsid w:val="00133B6B"/>
    <w:rsid w:val="00142409"/>
    <w:rsid w:val="00142B43"/>
    <w:rsid w:val="00143635"/>
    <w:rsid w:val="00144A56"/>
    <w:rsid w:val="00147F48"/>
    <w:rsid w:val="00150FAE"/>
    <w:rsid w:val="00151B7E"/>
    <w:rsid w:val="001553F0"/>
    <w:rsid w:val="00161436"/>
    <w:rsid w:val="001648CE"/>
    <w:rsid w:val="00171A05"/>
    <w:rsid w:val="00172DC7"/>
    <w:rsid w:val="00174FBF"/>
    <w:rsid w:val="0017629A"/>
    <w:rsid w:val="00177FB6"/>
    <w:rsid w:val="001822CF"/>
    <w:rsid w:val="00183139"/>
    <w:rsid w:val="00183B40"/>
    <w:rsid w:val="00183C6B"/>
    <w:rsid w:val="00185EED"/>
    <w:rsid w:val="00187E06"/>
    <w:rsid w:val="00192B31"/>
    <w:rsid w:val="00193FB3"/>
    <w:rsid w:val="0019478A"/>
    <w:rsid w:val="00194E10"/>
    <w:rsid w:val="001A4015"/>
    <w:rsid w:val="001A58C6"/>
    <w:rsid w:val="001A6287"/>
    <w:rsid w:val="001B1160"/>
    <w:rsid w:val="001B2A01"/>
    <w:rsid w:val="001B313C"/>
    <w:rsid w:val="001C49E1"/>
    <w:rsid w:val="001C59AD"/>
    <w:rsid w:val="001C5C01"/>
    <w:rsid w:val="001D08F2"/>
    <w:rsid w:val="001D16FC"/>
    <w:rsid w:val="001D1EED"/>
    <w:rsid w:val="001D251A"/>
    <w:rsid w:val="001D6F5D"/>
    <w:rsid w:val="001E1320"/>
    <w:rsid w:val="001E1F26"/>
    <w:rsid w:val="001E2DB7"/>
    <w:rsid w:val="001E3961"/>
    <w:rsid w:val="001E617C"/>
    <w:rsid w:val="001E6F54"/>
    <w:rsid w:val="001F11C2"/>
    <w:rsid w:val="001F1683"/>
    <w:rsid w:val="001F37E3"/>
    <w:rsid w:val="001F4EBD"/>
    <w:rsid w:val="001F5A60"/>
    <w:rsid w:val="001F72B9"/>
    <w:rsid w:val="00207381"/>
    <w:rsid w:val="00207A92"/>
    <w:rsid w:val="00224514"/>
    <w:rsid w:val="002305BC"/>
    <w:rsid w:val="002315C0"/>
    <w:rsid w:val="00233CE2"/>
    <w:rsid w:val="0023596D"/>
    <w:rsid w:val="0024028C"/>
    <w:rsid w:val="00240411"/>
    <w:rsid w:val="00240F86"/>
    <w:rsid w:val="0024159B"/>
    <w:rsid w:val="0024182C"/>
    <w:rsid w:val="00242004"/>
    <w:rsid w:val="00242E99"/>
    <w:rsid w:val="00246610"/>
    <w:rsid w:val="0025273F"/>
    <w:rsid w:val="00256078"/>
    <w:rsid w:val="00260344"/>
    <w:rsid w:val="00260EC3"/>
    <w:rsid w:val="00260F43"/>
    <w:rsid w:val="00262E7B"/>
    <w:rsid w:val="0026338E"/>
    <w:rsid w:val="00263BFD"/>
    <w:rsid w:val="002659E2"/>
    <w:rsid w:val="00270FFB"/>
    <w:rsid w:val="00272684"/>
    <w:rsid w:val="0027401D"/>
    <w:rsid w:val="00277956"/>
    <w:rsid w:val="0029342C"/>
    <w:rsid w:val="00293A2C"/>
    <w:rsid w:val="00293B39"/>
    <w:rsid w:val="00293EB9"/>
    <w:rsid w:val="002969C6"/>
    <w:rsid w:val="002A208B"/>
    <w:rsid w:val="002A3CFB"/>
    <w:rsid w:val="002B0C3F"/>
    <w:rsid w:val="002B2F81"/>
    <w:rsid w:val="002B426B"/>
    <w:rsid w:val="002B44C6"/>
    <w:rsid w:val="002B4AC7"/>
    <w:rsid w:val="002B56E9"/>
    <w:rsid w:val="002B6B64"/>
    <w:rsid w:val="002B7FC1"/>
    <w:rsid w:val="002C0225"/>
    <w:rsid w:val="002C1B92"/>
    <w:rsid w:val="002C20D2"/>
    <w:rsid w:val="002C4183"/>
    <w:rsid w:val="002D1079"/>
    <w:rsid w:val="002D2DE5"/>
    <w:rsid w:val="002E1ECC"/>
    <w:rsid w:val="002E50F2"/>
    <w:rsid w:val="002E5EC6"/>
    <w:rsid w:val="002E6F50"/>
    <w:rsid w:val="002F01CC"/>
    <w:rsid w:val="002F09F2"/>
    <w:rsid w:val="002F1DB6"/>
    <w:rsid w:val="002F4B6B"/>
    <w:rsid w:val="002F746F"/>
    <w:rsid w:val="00300270"/>
    <w:rsid w:val="00300F78"/>
    <w:rsid w:val="00301099"/>
    <w:rsid w:val="0030491B"/>
    <w:rsid w:val="00307D9C"/>
    <w:rsid w:val="00311884"/>
    <w:rsid w:val="00311A41"/>
    <w:rsid w:val="0031275B"/>
    <w:rsid w:val="003132BD"/>
    <w:rsid w:val="00322C86"/>
    <w:rsid w:val="00324999"/>
    <w:rsid w:val="00326BCB"/>
    <w:rsid w:val="00330711"/>
    <w:rsid w:val="0033353F"/>
    <w:rsid w:val="00337434"/>
    <w:rsid w:val="003408A7"/>
    <w:rsid w:val="00340DE6"/>
    <w:rsid w:val="00344806"/>
    <w:rsid w:val="003468AE"/>
    <w:rsid w:val="00350628"/>
    <w:rsid w:val="003558BB"/>
    <w:rsid w:val="00361650"/>
    <w:rsid w:val="003705A6"/>
    <w:rsid w:val="00372588"/>
    <w:rsid w:val="00372DAB"/>
    <w:rsid w:val="00372DDC"/>
    <w:rsid w:val="00383122"/>
    <w:rsid w:val="00384D4F"/>
    <w:rsid w:val="00390743"/>
    <w:rsid w:val="00393FDE"/>
    <w:rsid w:val="00396576"/>
    <w:rsid w:val="003A0135"/>
    <w:rsid w:val="003A0606"/>
    <w:rsid w:val="003A068E"/>
    <w:rsid w:val="003A169E"/>
    <w:rsid w:val="003A17C4"/>
    <w:rsid w:val="003A7446"/>
    <w:rsid w:val="003B4939"/>
    <w:rsid w:val="003B545F"/>
    <w:rsid w:val="003C09D3"/>
    <w:rsid w:val="003C1633"/>
    <w:rsid w:val="003C2D83"/>
    <w:rsid w:val="003D12AF"/>
    <w:rsid w:val="003D17B9"/>
    <w:rsid w:val="003D2BE8"/>
    <w:rsid w:val="003D358B"/>
    <w:rsid w:val="003D5E61"/>
    <w:rsid w:val="003D7CF1"/>
    <w:rsid w:val="003E0EEC"/>
    <w:rsid w:val="003E2334"/>
    <w:rsid w:val="003E582F"/>
    <w:rsid w:val="003E7FD8"/>
    <w:rsid w:val="003F0CB5"/>
    <w:rsid w:val="003F18C4"/>
    <w:rsid w:val="003F1BEA"/>
    <w:rsid w:val="003F262F"/>
    <w:rsid w:val="003F2A0B"/>
    <w:rsid w:val="003F5A4A"/>
    <w:rsid w:val="003F7D70"/>
    <w:rsid w:val="00401FD1"/>
    <w:rsid w:val="00403D3E"/>
    <w:rsid w:val="00403FDF"/>
    <w:rsid w:val="00410615"/>
    <w:rsid w:val="004111A8"/>
    <w:rsid w:val="00415721"/>
    <w:rsid w:val="004259E6"/>
    <w:rsid w:val="004315D7"/>
    <w:rsid w:val="00436D6C"/>
    <w:rsid w:val="0043753B"/>
    <w:rsid w:val="00450676"/>
    <w:rsid w:val="00452D30"/>
    <w:rsid w:val="004532A1"/>
    <w:rsid w:val="00455AE8"/>
    <w:rsid w:val="004677BA"/>
    <w:rsid w:val="0047256F"/>
    <w:rsid w:val="00473756"/>
    <w:rsid w:val="004742B3"/>
    <w:rsid w:val="0047536B"/>
    <w:rsid w:val="004801CE"/>
    <w:rsid w:val="00482E8C"/>
    <w:rsid w:val="00485088"/>
    <w:rsid w:val="0048540E"/>
    <w:rsid w:val="00485466"/>
    <w:rsid w:val="00485DBE"/>
    <w:rsid w:val="004876DC"/>
    <w:rsid w:val="00487E4C"/>
    <w:rsid w:val="004918CE"/>
    <w:rsid w:val="0049400D"/>
    <w:rsid w:val="004A0750"/>
    <w:rsid w:val="004A13DF"/>
    <w:rsid w:val="004A6094"/>
    <w:rsid w:val="004B3193"/>
    <w:rsid w:val="004B3E98"/>
    <w:rsid w:val="004B4327"/>
    <w:rsid w:val="004B7B0E"/>
    <w:rsid w:val="004C0F18"/>
    <w:rsid w:val="004C11F5"/>
    <w:rsid w:val="004C3CD2"/>
    <w:rsid w:val="004C4296"/>
    <w:rsid w:val="004C4874"/>
    <w:rsid w:val="004C6B79"/>
    <w:rsid w:val="004C6EEF"/>
    <w:rsid w:val="004D02D9"/>
    <w:rsid w:val="004D125A"/>
    <w:rsid w:val="004E4142"/>
    <w:rsid w:val="004F3B7F"/>
    <w:rsid w:val="004F448F"/>
    <w:rsid w:val="004F5795"/>
    <w:rsid w:val="004F6B24"/>
    <w:rsid w:val="00503B46"/>
    <w:rsid w:val="0050504A"/>
    <w:rsid w:val="00505108"/>
    <w:rsid w:val="00507531"/>
    <w:rsid w:val="0050787D"/>
    <w:rsid w:val="00511690"/>
    <w:rsid w:val="00511ECB"/>
    <w:rsid w:val="00512060"/>
    <w:rsid w:val="0051263D"/>
    <w:rsid w:val="00512E3D"/>
    <w:rsid w:val="00513BA2"/>
    <w:rsid w:val="005214FE"/>
    <w:rsid w:val="005226CA"/>
    <w:rsid w:val="00522EDC"/>
    <w:rsid w:val="00523164"/>
    <w:rsid w:val="00523B38"/>
    <w:rsid w:val="0052642F"/>
    <w:rsid w:val="00530DEE"/>
    <w:rsid w:val="00530E9C"/>
    <w:rsid w:val="005337CD"/>
    <w:rsid w:val="00540893"/>
    <w:rsid w:val="00542C2D"/>
    <w:rsid w:val="00542DF0"/>
    <w:rsid w:val="00545289"/>
    <w:rsid w:val="0054581C"/>
    <w:rsid w:val="00547094"/>
    <w:rsid w:val="0055138C"/>
    <w:rsid w:val="00551F46"/>
    <w:rsid w:val="0055415E"/>
    <w:rsid w:val="00556036"/>
    <w:rsid w:val="00560FAC"/>
    <w:rsid w:val="0056534D"/>
    <w:rsid w:val="00565C4B"/>
    <w:rsid w:val="00565D61"/>
    <w:rsid w:val="00566F76"/>
    <w:rsid w:val="005755A2"/>
    <w:rsid w:val="00581832"/>
    <w:rsid w:val="0058185A"/>
    <w:rsid w:val="00581C88"/>
    <w:rsid w:val="005843AA"/>
    <w:rsid w:val="0059055D"/>
    <w:rsid w:val="00593081"/>
    <w:rsid w:val="005B04FD"/>
    <w:rsid w:val="005B3DE0"/>
    <w:rsid w:val="005B5EE8"/>
    <w:rsid w:val="005B7CC6"/>
    <w:rsid w:val="005C1FFF"/>
    <w:rsid w:val="005C2E8C"/>
    <w:rsid w:val="005C3B5E"/>
    <w:rsid w:val="005C5B3F"/>
    <w:rsid w:val="005C6D76"/>
    <w:rsid w:val="005D33EB"/>
    <w:rsid w:val="005D511E"/>
    <w:rsid w:val="005E13F4"/>
    <w:rsid w:val="005E2CD3"/>
    <w:rsid w:val="005F0DCD"/>
    <w:rsid w:val="005F1C80"/>
    <w:rsid w:val="005F23E0"/>
    <w:rsid w:val="005F42F7"/>
    <w:rsid w:val="005F6F5A"/>
    <w:rsid w:val="00602F03"/>
    <w:rsid w:val="00603A41"/>
    <w:rsid w:val="006059FF"/>
    <w:rsid w:val="00607A2E"/>
    <w:rsid w:val="006124DC"/>
    <w:rsid w:val="00616AB2"/>
    <w:rsid w:val="00622A86"/>
    <w:rsid w:val="00625511"/>
    <w:rsid w:val="00632595"/>
    <w:rsid w:val="00633615"/>
    <w:rsid w:val="00635ACE"/>
    <w:rsid w:val="00636104"/>
    <w:rsid w:val="00636852"/>
    <w:rsid w:val="00641256"/>
    <w:rsid w:val="00641908"/>
    <w:rsid w:val="00642C25"/>
    <w:rsid w:val="00644741"/>
    <w:rsid w:val="006448F3"/>
    <w:rsid w:val="00646C04"/>
    <w:rsid w:val="006613F7"/>
    <w:rsid w:val="00661D8B"/>
    <w:rsid w:val="00664DAB"/>
    <w:rsid w:val="006654D9"/>
    <w:rsid w:val="00665911"/>
    <w:rsid w:val="00665A08"/>
    <w:rsid w:val="00667280"/>
    <w:rsid w:val="00670FFB"/>
    <w:rsid w:val="0067257A"/>
    <w:rsid w:val="00673A47"/>
    <w:rsid w:val="00677255"/>
    <w:rsid w:val="006802AA"/>
    <w:rsid w:val="006825A9"/>
    <w:rsid w:val="006834F1"/>
    <w:rsid w:val="006843EC"/>
    <w:rsid w:val="006845D8"/>
    <w:rsid w:val="00684C05"/>
    <w:rsid w:val="00684DF2"/>
    <w:rsid w:val="00686F12"/>
    <w:rsid w:val="00690B19"/>
    <w:rsid w:val="006954B6"/>
    <w:rsid w:val="00696359"/>
    <w:rsid w:val="006966EF"/>
    <w:rsid w:val="006A0BF8"/>
    <w:rsid w:val="006A1E66"/>
    <w:rsid w:val="006A4ACC"/>
    <w:rsid w:val="006B797D"/>
    <w:rsid w:val="006C3E0E"/>
    <w:rsid w:val="006D0EA8"/>
    <w:rsid w:val="006D0F92"/>
    <w:rsid w:val="006D1AA3"/>
    <w:rsid w:val="006D432B"/>
    <w:rsid w:val="006E3C32"/>
    <w:rsid w:val="006E41B0"/>
    <w:rsid w:val="006F1FED"/>
    <w:rsid w:val="006F2957"/>
    <w:rsid w:val="006F3319"/>
    <w:rsid w:val="006F3C3E"/>
    <w:rsid w:val="006F680B"/>
    <w:rsid w:val="0070247B"/>
    <w:rsid w:val="00712853"/>
    <w:rsid w:val="0071612B"/>
    <w:rsid w:val="00721603"/>
    <w:rsid w:val="00721DC4"/>
    <w:rsid w:val="0072329F"/>
    <w:rsid w:val="00734ED8"/>
    <w:rsid w:val="00742128"/>
    <w:rsid w:val="007440E5"/>
    <w:rsid w:val="007444EB"/>
    <w:rsid w:val="007474CF"/>
    <w:rsid w:val="00747F37"/>
    <w:rsid w:val="00753B44"/>
    <w:rsid w:val="007554A0"/>
    <w:rsid w:val="007653D6"/>
    <w:rsid w:val="00771036"/>
    <w:rsid w:val="0077160F"/>
    <w:rsid w:val="00771BB8"/>
    <w:rsid w:val="0077224E"/>
    <w:rsid w:val="007724E3"/>
    <w:rsid w:val="0078352D"/>
    <w:rsid w:val="00783F1D"/>
    <w:rsid w:val="00786DC1"/>
    <w:rsid w:val="0079341C"/>
    <w:rsid w:val="0079639F"/>
    <w:rsid w:val="007A13A0"/>
    <w:rsid w:val="007A3468"/>
    <w:rsid w:val="007B30BA"/>
    <w:rsid w:val="007B3716"/>
    <w:rsid w:val="007B75C5"/>
    <w:rsid w:val="007C0D74"/>
    <w:rsid w:val="007C1C0B"/>
    <w:rsid w:val="007C1DA0"/>
    <w:rsid w:val="007C3745"/>
    <w:rsid w:val="007C4759"/>
    <w:rsid w:val="007C4A96"/>
    <w:rsid w:val="007C51DD"/>
    <w:rsid w:val="007C6ABA"/>
    <w:rsid w:val="007D2430"/>
    <w:rsid w:val="007D28D3"/>
    <w:rsid w:val="007E2215"/>
    <w:rsid w:val="007E32EA"/>
    <w:rsid w:val="007E3CBC"/>
    <w:rsid w:val="007E56B9"/>
    <w:rsid w:val="007F06D3"/>
    <w:rsid w:val="007F132D"/>
    <w:rsid w:val="007F325B"/>
    <w:rsid w:val="007F6295"/>
    <w:rsid w:val="007F6CB1"/>
    <w:rsid w:val="00810811"/>
    <w:rsid w:val="00811DAB"/>
    <w:rsid w:val="00812C14"/>
    <w:rsid w:val="008150FD"/>
    <w:rsid w:val="0081740B"/>
    <w:rsid w:val="008249E5"/>
    <w:rsid w:val="00826119"/>
    <w:rsid w:val="00826569"/>
    <w:rsid w:val="00826E94"/>
    <w:rsid w:val="00834AA5"/>
    <w:rsid w:val="00835D0F"/>
    <w:rsid w:val="00836166"/>
    <w:rsid w:val="008375FD"/>
    <w:rsid w:val="00840ABA"/>
    <w:rsid w:val="00842B9C"/>
    <w:rsid w:val="0084759B"/>
    <w:rsid w:val="008505FA"/>
    <w:rsid w:val="008506D0"/>
    <w:rsid w:val="00851E12"/>
    <w:rsid w:val="00852120"/>
    <w:rsid w:val="00853151"/>
    <w:rsid w:val="00855EBE"/>
    <w:rsid w:val="00856CDE"/>
    <w:rsid w:val="00867E3A"/>
    <w:rsid w:val="008702DE"/>
    <w:rsid w:val="00871722"/>
    <w:rsid w:val="00873358"/>
    <w:rsid w:val="00874AC6"/>
    <w:rsid w:val="008755A8"/>
    <w:rsid w:val="00877034"/>
    <w:rsid w:val="00877D2F"/>
    <w:rsid w:val="00890C9B"/>
    <w:rsid w:val="00894392"/>
    <w:rsid w:val="00895156"/>
    <w:rsid w:val="008A2E9F"/>
    <w:rsid w:val="008A4633"/>
    <w:rsid w:val="008A5DB6"/>
    <w:rsid w:val="008A6980"/>
    <w:rsid w:val="008B0721"/>
    <w:rsid w:val="008B08FE"/>
    <w:rsid w:val="008B144B"/>
    <w:rsid w:val="008B286B"/>
    <w:rsid w:val="008B4675"/>
    <w:rsid w:val="008C0915"/>
    <w:rsid w:val="008C208E"/>
    <w:rsid w:val="008C610A"/>
    <w:rsid w:val="008C770B"/>
    <w:rsid w:val="008D2F77"/>
    <w:rsid w:val="008D3EEA"/>
    <w:rsid w:val="008D51CA"/>
    <w:rsid w:val="008D5D5A"/>
    <w:rsid w:val="008E2A6A"/>
    <w:rsid w:val="008E78AF"/>
    <w:rsid w:val="008E7A65"/>
    <w:rsid w:val="008E7BEF"/>
    <w:rsid w:val="008E7D67"/>
    <w:rsid w:val="008F0118"/>
    <w:rsid w:val="008F2F43"/>
    <w:rsid w:val="008F2FAC"/>
    <w:rsid w:val="008F4727"/>
    <w:rsid w:val="008F51C7"/>
    <w:rsid w:val="00903432"/>
    <w:rsid w:val="00903CE7"/>
    <w:rsid w:val="009048DE"/>
    <w:rsid w:val="009052E4"/>
    <w:rsid w:val="0091361D"/>
    <w:rsid w:val="00917DAA"/>
    <w:rsid w:val="00921BC5"/>
    <w:rsid w:val="0092234C"/>
    <w:rsid w:val="00930E43"/>
    <w:rsid w:val="00942D7D"/>
    <w:rsid w:val="00947A53"/>
    <w:rsid w:val="0095209E"/>
    <w:rsid w:val="00952F01"/>
    <w:rsid w:val="0095382C"/>
    <w:rsid w:val="0095497C"/>
    <w:rsid w:val="0095516D"/>
    <w:rsid w:val="00955D7B"/>
    <w:rsid w:val="00961099"/>
    <w:rsid w:val="0096180B"/>
    <w:rsid w:val="0096193C"/>
    <w:rsid w:val="00966F25"/>
    <w:rsid w:val="009677D3"/>
    <w:rsid w:val="0097030E"/>
    <w:rsid w:val="00972B9D"/>
    <w:rsid w:val="00972F11"/>
    <w:rsid w:val="00975524"/>
    <w:rsid w:val="009811F5"/>
    <w:rsid w:val="009818DC"/>
    <w:rsid w:val="0098695B"/>
    <w:rsid w:val="00990F7A"/>
    <w:rsid w:val="00996636"/>
    <w:rsid w:val="009970BB"/>
    <w:rsid w:val="0099712F"/>
    <w:rsid w:val="00997D5D"/>
    <w:rsid w:val="009A03E1"/>
    <w:rsid w:val="009A1899"/>
    <w:rsid w:val="009A1DF5"/>
    <w:rsid w:val="009A28B0"/>
    <w:rsid w:val="009A2A92"/>
    <w:rsid w:val="009A2EE7"/>
    <w:rsid w:val="009A551F"/>
    <w:rsid w:val="009A55F1"/>
    <w:rsid w:val="009B0282"/>
    <w:rsid w:val="009B3084"/>
    <w:rsid w:val="009C058A"/>
    <w:rsid w:val="009C1DE4"/>
    <w:rsid w:val="009C2999"/>
    <w:rsid w:val="009C4763"/>
    <w:rsid w:val="009C48D8"/>
    <w:rsid w:val="009C4F9B"/>
    <w:rsid w:val="009C69E7"/>
    <w:rsid w:val="009D0BA9"/>
    <w:rsid w:val="009D0FF5"/>
    <w:rsid w:val="009D458F"/>
    <w:rsid w:val="009D4DFE"/>
    <w:rsid w:val="009D7226"/>
    <w:rsid w:val="009E3405"/>
    <w:rsid w:val="009E3C6D"/>
    <w:rsid w:val="009E4387"/>
    <w:rsid w:val="009E574D"/>
    <w:rsid w:val="009F2901"/>
    <w:rsid w:val="009F512E"/>
    <w:rsid w:val="009F535D"/>
    <w:rsid w:val="00A0108A"/>
    <w:rsid w:val="00A03258"/>
    <w:rsid w:val="00A058E2"/>
    <w:rsid w:val="00A07EFE"/>
    <w:rsid w:val="00A11997"/>
    <w:rsid w:val="00A11F3A"/>
    <w:rsid w:val="00A1359E"/>
    <w:rsid w:val="00A13C73"/>
    <w:rsid w:val="00A141B6"/>
    <w:rsid w:val="00A15CBC"/>
    <w:rsid w:val="00A17B0A"/>
    <w:rsid w:val="00A202CB"/>
    <w:rsid w:val="00A208F9"/>
    <w:rsid w:val="00A211D1"/>
    <w:rsid w:val="00A25181"/>
    <w:rsid w:val="00A32A20"/>
    <w:rsid w:val="00A33054"/>
    <w:rsid w:val="00A33EE1"/>
    <w:rsid w:val="00A40936"/>
    <w:rsid w:val="00A420D0"/>
    <w:rsid w:val="00A45ED6"/>
    <w:rsid w:val="00A472B2"/>
    <w:rsid w:val="00A47305"/>
    <w:rsid w:val="00A477C2"/>
    <w:rsid w:val="00A53F1C"/>
    <w:rsid w:val="00A62E60"/>
    <w:rsid w:val="00A63105"/>
    <w:rsid w:val="00A64C80"/>
    <w:rsid w:val="00A65952"/>
    <w:rsid w:val="00A65B44"/>
    <w:rsid w:val="00A661DC"/>
    <w:rsid w:val="00A66E20"/>
    <w:rsid w:val="00A70684"/>
    <w:rsid w:val="00A70EBA"/>
    <w:rsid w:val="00A717B0"/>
    <w:rsid w:val="00A74380"/>
    <w:rsid w:val="00A75864"/>
    <w:rsid w:val="00A7679B"/>
    <w:rsid w:val="00A83FCD"/>
    <w:rsid w:val="00A846B5"/>
    <w:rsid w:val="00A85A4E"/>
    <w:rsid w:val="00A86251"/>
    <w:rsid w:val="00A86C76"/>
    <w:rsid w:val="00A90C51"/>
    <w:rsid w:val="00A916A1"/>
    <w:rsid w:val="00A91CF2"/>
    <w:rsid w:val="00A92DF2"/>
    <w:rsid w:val="00A94FBD"/>
    <w:rsid w:val="00A959E1"/>
    <w:rsid w:val="00AA2F35"/>
    <w:rsid w:val="00AA3BFF"/>
    <w:rsid w:val="00AA5F06"/>
    <w:rsid w:val="00AB111C"/>
    <w:rsid w:val="00AB335A"/>
    <w:rsid w:val="00AB3D8E"/>
    <w:rsid w:val="00AB5AAC"/>
    <w:rsid w:val="00AB5F40"/>
    <w:rsid w:val="00AC052A"/>
    <w:rsid w:val="00AC490D"/>
    <w:rsid w:val="00AC4A4E"/>
    <w:rsid w:val="00AC4CED"/>
    <w:rsid w:val="00AC64ED"/>
    <w:rsid w:val="00AD01FC"/>
    <w:rsid w:val="00AD2171"/>
    <w:rsid w:val="00AD26AA"/>
    <w:rsid w:val="00AD3C3F"/>
    <w:rsid w:val="00AE579C"/>
    <w:rsid w:val="00AE61AB"/>
    <w:rsid w:val="00AE7232"/>
    <w:rsid w:val="00AE7447"/>
    <w:rsid w:val="00AF5F01"/>
    <w:rsid w:val="00AF70FD"/>
    <w:rsid w:val="00AF72EF"/>
    <w:rsid w:val="00AF7785"/>
    <w:rsid w:val="00B00BAF"/>
    <w:rsid w:val="00B014D9"/>
    <w:rsid w:val="00B03961"/>
    <w:rsid w:val="00B04A0F"/>
    <w:rsid w:val="00B04F8D"/>
    <w:rsid w:val="00B10C62"/>
    <w:rsid w:val="00B12A5E"/>
    <w:rsid w:val="00B13132"/>
    <w:rsid w:val="00B13902"/>
    <w:rsid w:val="00B162D5"/>
    <w:rsid w:val="00B211D7"/>
    <w:rsid w:val="00B32EAD"/>
    <w:rsid w:val="00B340DC"/>
    <w:rsid w:val="00B34BED"/>
    <w:rsid w:val="00B4288A"/>
    <w:rsid w:val="00B43422"/>
    <w:rsid w:val="00B441C7"/>
    <w:rsid w:val="00B46EFF"/>
    <w:rsid w:val="00B46FAA"/>
    <w:rsid w:val="00B4716F"/>
    <w:rsid w:val="00B4776F"/>
    <w:rsid w:val="00B524FA"/>
    <w:rsid w:val="00B53885"/>
    <w:rsid w:val="00B5531C"/>
    <w:rsid w:val="00B614F3"/>
    <w:rsid w:val="00B6382E"/>
    <w:rsid w:val="00B65040"/>
    <w:rsid w:val="00B65506"/>
    <w:rsid w:val="00B77024"/>
    <w:rsid w:val="00B77CA4"/>
    <w:rsid w:val="00B80886"/>
    <w:rsid w:val="00B8257C"/>
    <w:rsid w:val="00B832A3"/>
    <w:rsid w:val="00B86484"/>
    <w:rsid w:val="00B873DC"/>
    <w:rsid w:val="00B8746B"/>
    <w:rsid w:val="00B928F7"/>
    <w:rsid w:val="00B93063"/>
    <w:rsid w:val="00B93D88"/>
    <w:rsid w:val="00B94502"/>
    <w:rsid w:val="00B952B4"/>
    <w:rsid w:val="00B96CC1"/>
    <w:rsid w:val="00BA2AF0"/>
    <w:rsid w:val="00BA3708"/>
    <w:rsid w:val="00BB29D7"/>
    <w:rsid w:val="00BB4A81"/>
    <w:rsid w:val="00BB5097"/>
    <w:rsid w:val="00BC29D4"/>
    <w:rsid w:val="00BC2E1A"/>
    <w:rsid w:val="00BC4A34"/>
    <w:rsid w:val="00BD47B4"/>
    <w:rsid w:val="00BE05A8"/>
    <w:rsid w:val="00BE1D55"/>
    <w:rsid w:val="00BE4074"/>
    <w:rsid w:val="00BE452C"/>
    <w:rsid w:val="00BF1A2C"/>
    <w:rsid w:val="00C028F7"/>
    <w:rsid w:val="00C0376B"/>
    <w:rsid w:val="00C07D9A"/>
    <w:rsid w:val="00C13B49"/>
    <w:rsid w:val="00C16854"/>
    <w:rsid w:val="00C2019E"/>
    <w:rsid w:val="00C20779"/>
    <w:rsid w:val="00C252D2"/>
    <w:rsid w:val="00C25ECB"/>
    <w:rsid w:val="00C3012A"/>
    <w:rsid w:val="00C30C86"/>
    <w:rsid w:val="00C32197"/>
    <w:rsid w:val="00C32D8A"/>
    <w:rsid w:val="00C33AB2"/>
    <w:rsid w:val="00C403AA"/>
    <w:rsid w:val="00C479B1"/>
    <w:rsid w:val="00C50531"/>
    <w:rsid w:val="00C50DC8"/>
    <w:rsid w:val="00C643F3"/>
    <w:rsid w:val="00C6580B"/>
    <w:rsid w:val="00C66478"/>
    <w:rsid w:val="00C67EFD"/>
    <w:rsid w:val="00C70A38"/>
    <w:rsid w:val="00C72502"/>
    <w:rsid w:val="00C7792D"/>
    <w:rsid w:val="00C8050B"/>
    <w:rsid w:val="00C86FD4"/>
    <w:rsid w:val="00C908FE"/>
    <w:rsid w:val="00C910FC"/>
    <w:rsid w:val="00C938AC"/>
    <w:rsid w:val="00C9445A"/>
    <w:rsid w:val="00C947BC"/>
    <w:rsid w:val="00CA17A4"/>
    <w:rsid w:val="00CA4C21"/>
    <w:rsid w:val="00CB266E"/>
    <w:rsid w:val="00CB4FCC"/>
    <w:rsid w:val="00CC3F67"/>
    <w:rsid w:val="00CC4699"/>
    <w:rsid w:val="00CD163E"/>
    <w:rsid w:val="00CD447F"/>
    <w:rsid w:val="00CD74C9"/>
    <w:rsid w:val="00CE0E5D"/>
    <w:rsid w:val="00CE1153"/>
    <w:rsid w:val="00CE51BA"/>
    <w:rsid w:val="00CE6030"/>
    <w:rsid w:val="00CE61CE"/>
    <w:rsid w:val="00CE6F79"/>
    <w:rsid w:val="00CF22ED"/>
    <w:rsid w:val="00CF529B"/>
    <w:rsid w:val="00CF6F0D"/>
    <w:rsid w:val="00D000BB"/>
    <w:rsid w:val="00D03348"/>
    <w:rsid w:val="00D072A5"/>
    <w:rsid w:val="00D11CD4"/>
    <w:rsid w:val="00D13170"/>
    <w:rsid w:val="00D139D7"/>
    <w:rsid w:val="00D15328"/>
    <w:rsid w:val="00D21087"/>
    <w:rsid w:val="00D223DC"/>
    <w:rsid w:val="00D2333B"/>
    <w:rsid w:val="00D239D9"/>
    <w:rsid w:val="00D245F2"/>
    <w:rsid w:val="00D32042"/>
    <w:rsid w:val="00D33C9A"/>
    <w:rsid w:val="00D346F1"/>
    <w:rsid w:val="00D360E1"/>
    <w:rsid w:val="00D36CEE"/>
    <w:rsid w:val="00D375D3"/>
    <w:rsid w:val="00D413F3"/>
    <w:rsid w:val="00D41689"/>
    <w:rsid w:val="00D42135"/>
    <w:rsid w:val="00D447DC"/>
    <w:rsid w:val="00D44B29"/>
    <w:rsid w:val="00D4631A"/>
    <w:rsid w:val="00D5023F"/>
    <w:rsid w:val="00D5086A"/>
    <w:rsid w:val="00D514D7"/>
    <w:rsid w:val="00D52D0B"/>
    <w:rsid w:val="00D57F5E"/>
    <w:rsid w:val="00D7002E"/>
    <w:rsid w:val="00D74F82"/>
    <w:rsid w:val="00D75EF1"/>
    <w:rsid w:val="00D81871"/>
    <w:rsid w:val="00D82D4F"/>
    <w:rsid w:val="00D84CD4"/>
    <w:rsid w:val="00D85849"/>
    <w:rsid w:val="00D85DEA"/>
    <w:rsid w:val="00D910D8"/>
    <w:rsid w:val="00D93DA0"/>
    <w:rsid w:val="00D9423F"/>
    <w:rsid w:val="00D975F3"/>
    <w:rsid w:val="00DA0254"/>
    <w:rsid w:val="00DA233B"/>
    <w:rsid w:val="00DB50E1"/>
    <w:rsid w:val="00DB716A"/>
    <w:rsid w:val="00DC1243"/>
    <w:rsid w:val="00DC37CA"/>
    <w:rsid w:val="00DD1BA7"/>
    <w:rsid w:val="00DD2628"/>
    <w:rsid w:val="00DD336B"/>
    <w:rsid w:val="00DD5B5A"/>
    <w:rsid w:val="00DD6359"/>
    <w:rsid w:val="00DE0E52"/>
    <w:rsid w:val="00DE1759"/>
    <w:rsid w:val="00DE3F7E"/>
    <w:rsid w:val="00DE516A"/>
    <w:rsid w:val="00DE6757"/>
    <w:rsid w:val="00DF0656"/>
    <w:rsid w:val="00DF2EEA"/>
    <w:rsid w:val="00DF57DD"/>
    <w:rsid w:val="00DF6317"/>
    <w:rsid w:val="00DF6EFF"/>
    <w:rsid w:val="00E03294"/>
    <w:rsid w:val="00E1081F"/>
    <w:rsid w:val="00E122E6"/>
    <w:rsid w:val="00E124B8"/>
    <w:rsid w:val="00E1371D"/>
    <w:rsid w:val="00E21EDB"/>
    <w:rsid w:val="00E23F10"/>
    <w:rsid w:val="00E25BD0"/>
    <w:rsid w:val="00E25CCB"/>
    <w:rsid w:val="00E306C8"/>
    <w:rsid w:val="00E31D5A"/>
    <w:rsid w:val="00E332CA"/>
    <w:rsid w:val="00E37351"/>
    <w:rsid w:val="00E444F6"/>
    <w:rsid w:val="00E5046B"/>
    <w:rsid w:val="00E506AF"/>
    <w:rsid w:val="00E5214D"/>
    <w:rsid w:val="00E52867"/>
    <w:rsid w:val="00E54598"/>
    <w:rsid w:val="00E56B6A"/>
    <w:rsid w:val="00E60FA0"/>
    <w:rsid w:val="00E6307F"/>
    <w:rsid w:val="00E6342A"/>
    <w:rsid w:val="00E63D66"/>
    <w:rsid w:val="00E63F63"/>
    <w:rsid w:val="00E64726"/>
    <w:rsid w:val="00E656CE"/>
    <w:rsid w:val="00E70045"/>
    <w:rsid w:val="00E70164"/>
    <w:rsid w:val="00E7776A"/>
    <w:rsid w:val="00E80430"/>
    <w:rsid w:val="00E81056"/>
    <w:rsid w:val="00E81B3E"/>
    <w:rsid w:val="00E8412C"/>
    <w:rsid w:val="00E8670F"/>
    <w:rsid w:val="00E91AC3"/>
    <w:rsid w:val="00E926DC"/>
    <w:rsid w:val="00E94948"/>
    <w:rsid w:val="00E95362"/>
    <w:rsid w:val="00E965AB"/>
    <w:rsid w:val="00EA3984"/>
    <w:rsid w:val="00EA3BBB"/>
    <w:rsid w:val="00EA41BD"/>
    <w:rsid w:val="00EA4ED1"/>
    <w:rsid w:val="00EA5C7F"/>
    <w:rsid w:val="00EB35D4"/>
    <w:rsid w:val="00EB4349"/>
    <w:rsid w:val="00EB5C12"/>
    <w:rsid w:val="00EB5CC8"/>
    <w:rsid w:val="00EB612B"/>
    <w:rsid w:val="00EC1F69"/>
    <w:rsid w:val="00EC460A"/>
    <w:rsid w:val="00EC4DA2"/>
    <w:rsid w:val="00EC4EC8"/>
    <w:rsid w:val="00EC5C03"/>
    <w:rsid w:val="00ED076E"/>
    <w:rsid w:val="00ED445D"/>
    <w:rsid w:val="00ED464D"/>
    <w:rsid w:val="00ED5BB5"/>
    <w:rsid w:val="00EE0B0B"/>
    <w:rsid w:val="00EE1ACB"/>
    <w:rsid w:val="00EE1F83"/>
    <w:rsid w:val="00EF0DDF"/>
    <w:rsid w:val="00EF23CA"/>
    <w:rsid w:val="00EF3B85"/>
    <w:rsid w:val="00EF4DC4"/>
    <w:rsid w:val="00F10418"/>
    <w:rsid w:val="00F119C0"/>
    <w:rsid w:val="00F13AFC"/>
    <w:rsid w:val="00F15A48"/>
    <w:rsid w:val="00F1692A"/>
    <w:rsid w:val="00F172A7"/>
    <w:rsid w:val="00F17959"/>
    <w:rsid w:val="00F237AA"/>
    <w:rsid w:val="00F26463"/>
    <w:rsid w:val="00F304BB"/>
    <w:rsid w:val="00F3244E"/>
    <w:rsid w:val="00F35A68"/>
    <w:rsid w:val="00F41461"/>
    <w:rsid w:val="00F41C6E"/>
    <w:rsid w:val="00F41CA8"/>
    <w:rsid w:val="00F46CA2"/>
    <w:rsid w:val="00F472D9"/>
    <w:rsid w:val="00F5164B"/>
    <w:rsid w:val="00F54F46"/>
    <w:rsid w:val="00F5691D"/>
    <w:rsid w:val="00F60D68"/>
    <w:rsid w:val="00F6316E"/>
    <w:rsid w:val="00F64742"/>
    <w:rsid w:val="00F666D2"/>
    <w:rsid w:val="00F670A3"/>
    <w:rsid w:val="00F6765F"/>
    <w:rsid w:val="00F72428"/>
    <w:rsid w:val="00F7257E"/>
    <w:rsid w:val="00F73A4C"/>
    <w:rsid w:val="00F73E8F"/>
    <w:rsid w:val="00F74199"/>
    <w:rsid w:val="00F80991"/>
    <w:rsid w:val="00F83366"/>
    <w:rsid w:val="00F859E9"/>
    <w:rsid w:val="00F8600F"/>
    <w:rsid w:val="00F86046"/>
    <w:rsid w:val="00F8670C"/>
    <w:rsid w:val="00F92E8A"/>
    <w:rsid w:val="00F94C9C"/>
    <w:rsid w:val="00F95905"/>
    <w:rsid w:val="00F974ED"/>
    <w:rsid w:val="00FA24EE"/>
    <w:rsid w:val="00FA4E8D"/>
    <w:rsid w:val="00FA5FB1"/>
    <w:rsid w:val="00FB0621"/>
    <w:rsid w:val="00FB0D58"/>
    <w:rsid w:val="00FB125F"/>
    <w:rsid w:val="00FB5612"/>
    <w:rsid w:val="00FB7722"/>
    <w:rsid w:val="00FB7C7B"/>
    <w:rsid w:val="00FC4541"/>
    <w:rsid w:val="00FC550E"/>
    <w:rsid w:val="00FC6466"/>
    <w:rsid w:val="00FC77CE"/>
    <w:rsid w:val="00FE123E"/>
    <w:rsid w:val="00FE12B2"/>
    <w:rsid w:val="00FE12E5"/>
    <w:rsid w:val="00FE50B0"/>
    <w:rsid w:val="00FE52A7"/>
    <w:rsid w:val="00FE5488"/>
    <w:rsid w:val="00FF1645"/>
    <w:rsid w:val="00FF1C50"/>
    <w:rsid w:val="00FF201C"/>
    <w:rsid w:val="00FF4D41"/>
    <w:rsid w:val="00FF4E71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D8D7"/>
  <w15:chartTrackingRefBased/>
  <w15:docId w15:val="{7580F07B-6C9C-4DBF-AA3B-3098388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71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999"/>
    <w:pPr>
      <w:keepNext/>
      <w:keepLines/>
      <w:spacing w:before="240" w:after="120"/>
      <w:ind w:firstLine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58C6"/>
    <w:pPr>
      <w:spacing w:before="120" w:after="60"/>
      <w:outlineLvl w:val="1"/>
    </w:pPr>
    <w:rPr>
      <w:b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3AA"/>
    <w:pPr>
      <w:keepNext/>
      <w:keepLines/>
      <w:spacing w:before="40"/>
      <w:outlineLvl w:val="2"/>
    </w:pPr>
    <w:rPr>
      <w:rFonts w:ascii="Arial" w:eastAsiaTheme="majorEastAsia" w:hAnsi="Arial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8C6"/>
    <w:rPr>
      <w:rFonts w:ascii="Arial" w:eastAsiaTheme="majorEastAsia" w:hAnsi="Arial" w:cstheme="majorBidi"/>
      <w:sz w:val="24"/>
      <w:szCs w:val="26"/>
    </w:rPr>
  </w:style>
  <w:style w:type="character" w:customStyle="1" w:styleId="markedcontent">
    <w:name w:val="markedcontent"/>
    <w:basedOn w:val="DefaultParagraphFont"/>
    <w:rsid w:val="00786DC1"/>
  </w:style>
  <w:style w:type="character" w:customStyle="1" w:styleId="Heading1Char">
    <w:name w:val="Heading 1 Char"/>
    <w:basedOn w:val="DefaultParagraphFont"/>
    <w:link w:val="Heading1"/>
    <w:uiPriority w:val="9"/>
    <w:rsid w:val="009C2999"/>
    <w:rPr>
      <w:rFonts w:ascii="Arial" w:eastAsiaTheme="majorEastAsia" w:hAnsi="Arial" w:cstheme="majorBidi"/>
      <w:b/>
      <w:sz w:val="24"/>
      <w:szCs w:val="32"/>
    </w:rPr>
  </w:style>
  <w:style w:type="paragraph" w:styleId="NoSpacing">
    <w:name w:val="No Spacing"/>
    <w:uiPriority w:val="1"/>
    <w:qFormat/>
    <w:rsid w:val="00AD2171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qFormat/>
    <w:rsid w:val="001D1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EE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43AA"/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51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106"/>
    <w:pPr>
      <w:widowControl w:val="0"/>
      <w:ind w:firstLin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3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366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6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A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2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A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22A86"/>
  </w:style>
  <w:style w:type="paragraph" w:styleId="Revision">
    <w:name w:val="Revision"/>
    <w:hidden/>
    <w:uiPriority w:val="99"/>
    <w:semiHidden/>
    <w:rsid w:val="00EA41BD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581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3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westscience.org/author-guidelin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earch.crossref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rought.gov/sites/default/files/2021-09/NOAA-Drought-Task-Force-IV-Southwest-Drought-Report-9-23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AN.R-project.org/package=dpl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Atwater, Brian F</dc:creator>
  <cp:keywords/>
  <dc:description/>
  <cp:lastModifiedBy>Lucy Kerhoulas</cp:lastModifiedBy>
  <cp:revision>5</cp:revision>
  <cp:lastPrinted>2023-04-12T02:45:00Z</cp:lastPrinted>
  <dcterms:created xsi:type="dcterms:W3CDTF">2024-01-18T16:08:00Z</dcterms:created>
  <dcterms:modified xsi:type="dcterms:W3CDTF">2024-01-19T01:30:00Z</dcterms:modified>
</cp:coreProperties>
</file>